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82" w:rsidRDefault="002D776C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5882" w:rsidRPr="002D776C" w:rsidRDefault="00E02EF0" w:rsidP="002D7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76C"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5D5882" w:rsidRPr="002D776C" w:rsidRDefault="002D776C" w:rsidP="002D7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  <w:bookmarkStart w:id="0" w:name="_GoBack"/>
      <w:bookmarkEnd w:id="0"/>
    </w:p>
    <w:p w:rsidR="005D5882" w:rsidRDefault="00E02EF0" w:rsidP="002D77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D776C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2D776C" w:rsidRDefault="002D77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882" w:rsidRPr="002D776C" w:rsidRDefault="00E02E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76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D5882" w:rsidRPr="002D776C" w:rsidRDefault="002D77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«23» декабря</w:t>
      </w:r>
      <w:r w:rsidR="00E02EF0" w:rsidRPr="002D776C">
        <w:rPr>
          <w:rFonts w:ascii="Times New Roman" w:hAnsi="Times New Roman" w:cs="Times New Roman"/>
          <w:b/>
          <w:sz w:val="28"/>
          <w:szCs w:val="28"/>
        </w:rPr>
        <w:t xml:space="preserve"> 2025 г</w:t>
      </w:r>
      <w:r>
        <w:rPr>
          <w:rFonts w:ascii="Times New Roman" w:hAnsi="Times New Roman" w:cs="Times New Roman"/>
          <w:b/>
          <w:sz w:val="28"/>
          <w:szCs w:val="28"/>
        </w:rPr>
        <w:t>ода  № 192</w:t>
      </w:r>
    </w:p>
    <w:p w:rsidR="005D5882" w:rsidRDefault="005D5882">
      <w:pPr>
        <w:spacing w:after="0" w:line="240" w:lineRule="auto"/>
        <w:rPr>
          <w:rFonts w:ascii="Times New Roman" w:hAnsi="Times New Roman" w:cs="Times New Roman"/>
          <w:sz w:val="13"/>
          <w:szCs w:val="16"/>
        </w:rPr>
      </w:pPr>
    </w:p>
    <w:p w:rsidR="005D5882" w:rsidRDefault="00E02E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индексации денежного вознаграждения Председателя Контрольно-счетного органа - Ревизионной комиссии Льговского района Курской области</w:t>
      </w:r>
    </w:p>
    <w:p w:rsidR="005D5882" w:rsidRDefault="005D5882">
      <w:pPr>
        <w:spacing w:after="0" w:line="240" w:lineRule="auto"/>
        <w:rPr>
          <w:b/>
          <w:sz w:val="24"/>
          <w:szCs w:val="32"/>
        </w:rPr>
      </w:pPr>
    </w:p>
    <w:p w:rsidR="005D5882" w:rsidRDefault="00E02E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Федеральным законом от 06.10.2003 г. №131-ФЗ «Об общих принципах </w:t>
      </w:r>
      <w:r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  <w:t xml:space="preserve">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Федеральным законом от 07.02.2011 №6-ФЗ «Об общих принципах организации и деятельности контрольно-счетных органов субъекто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в Российской Федерации и муниципальных образований»,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 от 16.12.2024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111- ЗКО «Об областном бюджете на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и на плановый период 2026 и 2027 годов» (в редакции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Закона Курской области от 19.12.2025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№97-ЗКО),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 Правительства Курской области от 22.12.2025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№ 979-пп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sans-serif" w:hAnsi="Times New Roman" w:cs="Times New Roman"/>
          <w:sz w:val="28"/>
          <w:szCs w:val="28"/>
        </w:rPr>
        <w:t>Об увеличении оплаты труда работников областных государственных учреждений, государственных органов Курской области, образованных в соответствии с Уставом Курской области, оплата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труда которых осуществляется в соответствии с постановлением Губернатора Курской области от 29.12.2007 № 596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Уставом муниципального образования «Льговский муниципальный район» Курской области, Представительное Собрание Льговского района Курской области</w:t>
      </w:r>
    </w:p>
    <w:p w:rsidR="005D5882" w:rsidRDefault="005D58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D5882" w:rsidRDefault="00E02E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5D5882" w:rsidRDefault="00E02EF0">
      <w:pPr>
        <w:pStyle w:val="a4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Проиндексировать с 01 октября 2025 года на 7,6% (семь целых шесть десятых) денежное вознаграждение Председателя Контрольно-счетного органа - Ревизионной комиссии Льговского района Курской области, в том числе должностной оклад.</w:t>
      </w:r>
    </w:p>
    <w:p w:rsidR="005D5882" w:rsidRDefault="00E02EF0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финансов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Льговского района Курской области обеспечить финансирование расходов, связанных с реализацией настоящего решения.</w:t>
      </w:r>
    </w:p>
    <w:p w:rsidR="005D5882" w:rsidRDefault="00E02EF0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опубликования на официальном сайте муниципального образования «Льговский муниципальный </w:t>
      </w:r>
      <w:r>
        <w:rPr>
          <w:rFonts w:ascii="Times New Roman" w:hAnsi="Times New Roman" w:cs="Times New Roman"/>
          <w:sz w:val="28"/>
          <w:szCs w:val="28"/>
        </w:rPr>
        <w:t>район» Курской области и распространяется на правоотношения, возникшие с 01 октября 2025 года.</w:t>
      </w:r>
    </w:p>
    <w:p w:rsidR="005D5882" w:rsidRDefault="005D58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882" w:rsidRDefault="00E02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5D5882" w:rsidRDefault="00E02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5D5882" w:rsidRDefault="00E02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5D5882" w:rsidRDefault="00E02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А.А.Болдин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С.Н.Коростелев</w:t>
      </w:r>
      <w:proofErr w:type="spellEnd"/>
    </w:p>
    <w:sectPr w:rsidR="005D588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F0" w:rsidRDefault="00E02EF0">
      <w:pPr>
        <w:spacing w:line="240" w:lineRule="auto"/>
      </w:pPr>
      <w:r>
        <w:separator/>
      </w:r>
    </w:p>
  </w:endnote>
  <w:endnote w:type="continuationSeparator" w:id="0">
    <w:p w:rsidR="00E02EF0" w:rsidRDefault="00E02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F0" w:rsidRDefault="00E02EF0">
      <w:pPr>
        <w:spacing w:after="0"/>
      </w:pPr>
      <w:r>
        <w:separator/>
      </w:r>
    </w:p>
  </w:footnote>
  <w:footnote w:type="continuationSeparator" w:id="0">
    <w:p w:rsidR="00E02EF0" w:rsidRDefault="00E02E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95DD9"/>
    <w:multiLevelType w:val="multilevel"/>
    <w:tmpl w:val="4E195DD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546"/>
    <w:rsid w:val="0000748A"/>
    <w:rsid w:val="000207BA"/>
    <w:rsid w:val="00134BA4"/>
    <w:rsid w:val="0014735A"/>
    <w:rsid w:val="001B7A19"/>
    <w:rsid w:val="001F2B67"/>
    <w:rsid w:val="001F50AB"/>
    <w:rsid w:val="00266C2E"/>
    <w:rsid w:val="00272173"/>
    <w:rsid w:val="002D410E"/>
    <w:rsid w:val="002D776C"/>
    <w:rsid w:val="002E4B88"/>
    <w:rsid w:val="002F3CA0"/>
    <w:rsid w:val="002F6625"/>
    <w:rsid w:val="00314BE0"/>
    <w:rsid w:val="003B05DD"/>
    <w:rsid w:val="003D7851"/>
    <w:rsid w:val="003E493C"/>
    <w:rsid w:val="004338F7"/>
    <w:rsid w:val="004736A9"/>
    <w:rsid w:val="004B4FE3"/>
    <w:rsid w:val="004B6FC2"/>
    <w:rsid w:val="004C479E"/>
    <w:rsid w:val="005041F9"/>
    <w:rsid w:val="0053191F"/>
    <w:rsid w:val="005605F2"/>
    <w:rsid w:val="0056292B"/>
    <w:rsid w:val="005D5882"/>
    <w:rsid w:val="00604A14"/>
    <w:rsid w:val="0062203A"/>
    <w:rsid w:val="0065380F"/>
    <w:rsid w:val="00693541"/>
    <w:rsid w:val="006C7308"/>
    <w:rsid w:val="00703E13"/>
    <w:rsid w:val="00707D3C"/>
    <w:rsid w:val="00720F64"/>
    <w:rsid w:val="0072346B"/>
    <w:rsid w:val="00742A43"/>
    <w:rsid w:val="007447DB"/>
    <w:rsid w:val="0077320E"/>
    <w:rsid w:val="0078245C"/>
    <w:rsid w:val="00792197"/>
    <w:rsid w:val="007A090A"/>
    <w:rsid w:val="007A3273"/>
    <w:rsid w:val="007C46F8"/>
    <w:rsid w:val="007E040A"/>
    <w:rsid w:val="0086114D"/>
    <w:rsid w:val="00873B8F"/>
    <w:rsid w:val="0091427B"/>
    <w:rsid w:val="00952365"/>
    <w:rsid w:val="009C368F"/>
    <w:rsid w:val="009F1C6E"/>
    <w:rsid w:val="00A118F4"/>
    <w:rsid w:val="00A54F19"/>
    <w:rsid w:val="00AA6BEA"/>
    <w:rsid w:val="00AC20F0"/>
    <w:rsid w:val="00AD7C69"/>
    <w:rsid w:val="00AD7E83"/>
    <w:rsid w:val="00B15FE2"/>
    <w:rsid w:val="00B30D0E"/>
    <w:rsid w:val="00B667BE"/>
    <w:rsid w:val="00B85C66"/>
    <w:rsid w:val="00BB3814"/>
    <w:rsid w:val="00C26AC9"/>
    <w:rsid w:val="00C40C47"/>
    <w:rsid w:val="00C54E44"/>
    <w:rsid w:val="00C667FE"/>
    <w:rsid w:val="00C74932"/>
    <w:rsid w:val="00CB358B"/>
    <w:rsid w:val="00D45D07"/>
    <w:rsid w:val="00D92BA6"/>
    <w:rsid w:val="00D9707C"/>
    <w:rsid w:val="00DA1704"/>
    <w:rsid w:val="00DA1AC9"/>
    <w:rsid w:val="00DB0531"/>
    <w:rsid w:val="00DB7235"/>
    <w:rsid w:val="00DE018B"/>
    <w:rsid w:val="00E02EF0"/>
    <w:rsid w:val="00E60810"/>
    <w:rsid w:val="00E94DEC"/>
    <w:rsid w:val="00EB7A96"/>
    <w:rsid w:val="00EC1184"/>
    <w:rsid w:val="00ED1B87"/>
    <w:rsid w:val="00F01418"/>
    <w:rsid w:val="00F04073"/>
    <w:rsid w:val="00F06E87"/>
    <w:rsid w:val="00F5195B"/>
    <w:rsid w:val="00FA5E5A"/>
    <w:rsid w:val="00FD79D2"/>
    <w:rsid w:val="00FE4B21"/>
    <w:rsid w:val="00FF498B"/>
    <w:rsid w:val="312C305D"/>
    <w:rsid w:val="453E3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2E225-4926-43C4-9D22-C8E19E74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2025-12-23T08:32:00Z</cp:lastPrinted>
  <dcterms:created xsi:type="dcterms:W3CDTF">2025-12-23T09:57:00Z</dcterms:created>
  <dcterms:modified xsi:type="dcterms:W3CDTF">2025-12-23T09:57:00Z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B98E14187FEE410A8480DA9CA781E6B6_12</vt:lpwstr>
  </property>
</Properties>
</file>