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140" w:rsidRPr="00326140" w:rsidRDefault="00326140" w:rsidP="00326140">
      <w:pPr>
        <w:suppressAutoHyphens/>
        <w:spacing w:after="1" w:line="220" w:lineRule="atLeast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326140">
        <w:rPr>
          <w:rFonts w:ascii="Times New Roman" w:eastAsia="Times New Roman" w:hAnsi="Times New Roman" w:cs="Times New Roman"/>
          <w:b/>
          <w:bCs/>
          <w:noProof/>
          <w:color w:val="00000A"/>
          <w:position w:val="1"/>
          <w:sz w:val="42"/>
          <w:szCs w:val="4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2555875</wp:posOffset>
            </wp:positionH>
            <wp:positionV relativeFrom="paragraph">
              <wp:posOffset>-381635</wp:posOffset>
            </wp:positionV>
            <wp:extent cx="1238250" cy="1343025"/>
            <wp:effectExtent l="0" t="0" r="0" b="9525"/>
            <wp:wrapNone/>
            <wp:docPr id="2" name="Рисунок 2" descr="http://region.kursk.ru/img/gerbk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region.kursk.ru/img/gerbko.gif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6140" w:rsidRPr="00326140" w:rsidRDefault="00326140" w:rsidP="0032614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5760"/>
        <w:rPr>
          <w:rFonts w:ascii="Times New Roman" w:eastAsia="Times New Roman" w:hAnsi="Times New Roman" w:cs="Times New Roman"/>
          <w:bCs/>
          <w:noProof/>
          <w:color w:val="00000A"/>
          <w:position w:val="1"/>
          <w:sz w:val="28"/>
          <w:szCs w:val="28"/>
          <w:lang w:eastAsia="ru-RU"/>
        </w:rPr>
      </w:pPr>
      <w:r w:rsidRPr="00326140">
        <w:rPr>
          <w:rFonts w:ascii="Times New Roman" w:eastAsia="Times New Roman" w:hAnsi="Times New Roman" w:cs="Times New Roman"/>
          <w:bCs/>
          <w:noProof/>
          <w:color w:val="00000A"/>
          <w:position w:val="1"/>
          <w:sz w:val="28"/>
          <w:szCs w:val="28"/>
          <w:lang w:eastAsia="ru-RU"/>
        </w:rPr>
        <w:t xml:space="preserve">               </w:t>
      </w:r>
    </w:p>
    <w:p w:rsidR="00326140" w:rsidRPr="00326140" w:rsidRDefault="00326140" w:rsidP="0032614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noProof/>
          <w:color w:val="00000A"/>
          <w:position w:val="1"/>
          <w:sz w:val="28"/>
          <w:szCs w:val="28"/>
          <w:lang w:eastAsia="ru-RU"/>
        </w:rPr>
      </w:pPr>
    </w:p>
    <w:p w:rsidR="00326140" w:rsidRPr="00326140" w:rsidRDefault="00326140" w:rsidP="0032614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noProof/>
          <w:color w:val="00000A"/>
          <w:position w:val="1"/>
          <w:sz w:val="28"/>
          <w:szCs w:val="28"/>
          <w:lang w:eastAsia="ru-RU"/>
        </w:rPr>
      </w:pPr>
    </w:p>
    <w:p w:rsidR="00326140" w:rsidRPr="00326140" w:rsidRDefault="00326140" w:rsidP="0032614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noProof/>
          <w:color w:val="00000A"/>
          <w:position w:val="1"/>
          <w:sz w:val="28"/>
          <w:szCs w:val="28"/>
          <w:lang w:eastAsia="ru-RU"/>
        </w:rPr>
      </w:pPr>
    </w:p>
    <w:p w:rsidR="00326140" w:rsidRPr="00326140" w:rsidRDefault="00326140" w:rsidP="0032614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A"/>
          <w:position w:val="1"/>
          <w:sz w:val="42"/>
          <w:szCs w:val="42"/>
          <w:lang w:eastAsia="ru-RU"/>
        </w:rPr>
      </w:pPr>
      <w:r w:rsidRPr="00326140">
        <w:rPr>
          <w:rFonts w:ascii="Times New Roman" w:eastAsia="Times New Roman" w:hAnsi="Times New Roman" w:cs="Times New Roman"/>
          <w:b/>
          <w:bCs/>
          <w:noProof/>
          <w:color w:val="00000A"/>
          <w:position w:val="1"/>
          <w:sz w:val="42"/>
          <w:szCs w:val="42"/>
          <w:lang w:eastAsia="ru-RU"/>
        </w:rPr>
        <w:t>ГЛАВА АДМИНИСТРАЦИИ</w:t>
      </w:r>
    </w:p>
    <w:p w:rsidR="00326140" w:rsidRPr="00326140" w:rsidRDefault="00326140" w:rsidP="0032614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32"/>
          <w:szCs w:val="32"/>
          <w:lang w:eastAsia="ru-RU"/>
        </w:rPr>
      </w:pPr>
      <w:r w:rsidRPr="00326140">
        <w:rPr>
          <w:rFonts w:ascii="Times New Roman" w:eastAsia="Times New Roman" w:hAnsi="Times New Roman" w:cs="Times New Roman"/>
          <w:b/>
          <w:bCs/>
          <w:color w:val="00000A"/>
          <w:sz w:val="32"/>
          <w:szCs w:val="32"/>
          <w:lang w:eastAsia="ru-RU"/>
        </w:rPr>
        <w:t>ЛЬГОВСКОГО РАЙОНА КУРСКОЙ ОБЛАСТИ</w:t>
      </w:r>
    </w:p>
    <w:p w:rsidR="00326140" w:rsidRPr="00326140" w:rsidRDefault="00326140" w:rsidP="0032614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</w:p>
    <w:p w:rsidR="00326140" w:rsidRPr="00326140" w:rsidRDefault="00326140" w:rsidP="0032614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40"/>
          <w:szCs w:val="40"/>
          <w:lang w:eastAsia="ru-RU"/>
        </w:rPr>
      </w:pPr>
      <w:r w:rsidRPr="00326140">
        <w:rPr>
          <w:rFonts w:ascii="Times New Roman" w:eastAsia="Times New Roman" w:hAnsi="Times New Roman" w:cs="Times New Roman"/>
          <w:color w:val="00000A"/>
          <w:sz w:val="40"/>
          <w:szCs w:val="40"/>
          <w:lang w:eastAsia="ru-RU"/>
        </w:rPr>
        <w:t>П О С Т А Н О В Л Е Н И Е</w:t>
      </w:r>
    </w:p>
    <w:p w:rsidR="00326140" w:rsidRPr="00326140" w:rsidRDefault="00326140" w:rsidP="0032614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A"/>
          <w:sz w:val="40"/>
          <w:szCs w:val="40"/>
          <w:lang w:eastAsia="ru-RU"/>
        </w:rPr>
      </w:pPr>
    </w:p>
    <w:p w:rsidR="00326140" w:rsidRPr="00326140" w:rsidRDefault="00326140" w:rsidP="0032614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200" w:line="240" w:lineRule="auto"/>
        <w:ind w:left="2160" w:firstLine="720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26140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от     </w:t>
      </w:r>
      <w:r w:rsidR="00A4701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24</w:t>
      </w:r>
      <w:r w:rsidR="0081055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.12.2025   </w:t>
      </w:r>
      <w:r w:rsidRPr="00326140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  №</w:t>
      </w:r>
      <w:r w:rsidR="00A4701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422</w:t>
      </w:r>
    </w:p>
    <w:p w:rsidR="00326140" w:rsidRPr="00326140" w:rsidRDefault="00326140" w:rsidP="0032614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200" w:line="240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32614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Курская область, г. Льгов</w:t>
      </w:r>
    </w:p>
    <w:p w:rsidR="00326140" w:rsidRPr="00326140" w:rsidRDefault="00326140" w:rsidP="0032614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</w:pPr>
    </w:p>
    <w:p w:rsidR="00326140" w:rsidRDefault="00326140" w:rsidP="003261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61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 утверждении</w:t>
      </w:r>
      <w:r w:rsidRPr="003261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26140" w:rsidRPr="00326140" w:rsidRDefault="00326140" w:rsidP="003261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61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Pr="003261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</w:p>
    <w:p w:rsidR="00326140" w:rsidRPr="00326140" w:rsidRDefault="00326140" w:rsidP="003261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61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«Развитие культуры</w:t>
      </w:r>
    </w:p>
    <w:p w:rsidR="00326140" w:rsidRPr="00326140" w:rsidRDefault="00326140" w:rsidP="003261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61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Льговском районе Курской</w:t>
      </w:r>
    </w:p>
    <w:p w:rsidR="00326140" w:rsidRPr="00326140" w:rsidRDefault="001059C7" w:rsidP="003261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области на 2026 – 2028</w:t>
      </w:r>
      <w:r w:rsidR="00326140" w:rsidRPr="003261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годы»</w:t>
      </w:r>
    </w:p>
    <w:p w:rsidR="00326140" w:rsidRPr="00326140" w:rsidRDefault="00326140" w:rsidP="003261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6140" w:rsidRPr="00326140" w:rsidRDefault="00326140" w:rsidP="003261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ст.179 Бюджетного Кодекса РФ, Федеральным законом от 06.10.2003 №131-ФЗ «Об общих принципах организации местного самоуправления в Российской Федерации», распоряжением Администрации Льговского района от </w:t>
      </w:r>
      <w:r w:rsidR="00EB7173">
        <w:rPr>
          <w:rFonts w:ascii="Times New Roman" w:eastAsia="Times New Roman" w:hAnsi="Times New Roman" w:cs="Times New Roman"/>
          <w:sz w:val="28"/>
          <w:szCs w:val="28"/>
          <w:lang w:eastAsia="ru-RU"/>
        </w:rPr>
        <w:t>10.11.25</w:t>
      </w:r>
      <w:r w:rsidRPr="00326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EB7173">
        <w:rPr>
          <w:rFonts w:ascii="Times New Roman" w:eastAsia="Times New Roman" w:hAnsi="Times New Roman" w:cs="Times New Roman"/>
          <w:sz w:val="28"/>
          <w:szCs w:val="28"/>
          <w:lang w:eastAsia="ru-RU"/>
        </w:rPr>
        <w:t>340</w:t>
      </w:r>
      <w:r w:rsidRPr="00326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перечня муниципальных программ Льговского 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йона Курской области на 2026-2028</w:t>
      </w:r>
      <w:r w:rsidRPr="00326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годы», Администрация Ль</w:t>
      </w:r>
      <w:r w:rsidR="00EB717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говского района Курской области</w:t>
      </w:r>
    </w:p>
    <w:p w:rsidR="00326140" w:rsidRPr="00326140" w:rsidRDefault="00326140" w:rsidP="003261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6140" w:rsidRPr="00326140" w:rsidRDefault="00326140" w:rsidP="003261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61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326140" w:rsidRPr="00326140" w:rsidRDefault="00326140" w:rsidP="003261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59C7" w:rsidRDefault="00326140" w:rsidP="003261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4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 Утвердить прилагаемые изменения в муниципальную программу Льговского района Курской области «Развитие культуры в Льговском районе Курской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2026-2028</w:t>
      </w:r>
      <w:r w:rsidR="00105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годы» (далее Программа).</w:t>
      </w:r>
    </w:p>
    <w:p w:rsidR="00326140" w:rsidRPr="00326140" w:rsidRDefault="00326140" w:rsidP="003261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2. Начальнику отдела культуры, молодежной политики, физической культуры и спорта Администрации Льговского района Курской области Шамину К.А.:</w:t>
      </w:r>
    </w:p>
    <w:p w:rsidR="00326140" w:rsidRPr="00326140" w:rsidRDefault="00326140" w:rsidP="003261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40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Обеспечить реализацию программы.</w:t>
      </w:r>
    </w:p>
    <w:p w:rsidR="00326140" w:rsidRPr="00326140" w:rsidRDefault="00326140" w:rsidP="003261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40">
        <w:rPr>
          <w:rFonts w:ascii="Times New Roman" w:eastAsia="Times New Roman" w:hAnsi="Times New Roman" w:cs="Times New Roman"/>
          <w:sz w:val="28"/>
          <w:szCs w:val="28"/>
          <w:lang w:eastAsia="ru-RU"/>
        </w:rPr>
        <w:t>2.2. Своевременно информировать Управление финансов Администрации Льговского района Курской области об изменениях, вносимых в Программу.</w:t>
      </w:r>
    </w:p>
    <w:p w:rsidR="00326140" w:rsidRPr="00326140" w:rsidRDefault="00326140" w:rsidP="003261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4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 Начальнику управления финансов Администрации Льговского района Курской области Алферовой Т.В.:</w:t>
      </w:r>
    </w:p>
    <w:p w:rsidR="00B867AF" w:rsidRDefault="00326140" w:rsidP="003261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3.1. Пр</w:t>
      </w:r>
      <w:r w:rsidR="001059C7">
        <w:rPr>
          <w:rFonts w:ascii="Times New Roman" w:eastAsia="Times New Roman" w:hAnsi="Times New Roman" w:cs="Times New Roman"/>
          <w:sz w:val="28"/>
          <w:szCs w:val="28"/>
          <w:lang w:eastAsia="ru-RU"/>
        </w:rPr>
        <w:t>и формировании бюджета</w:t>
      </w:r>
      <w:r w:rsidR="00EB71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</w:t>
      </w:r>
      <w:r w:rsidR="003014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</w:t>
      </w:r>
      <w:r w:rsidR="00B86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ьговский </w:t>
      </w:r>
      <w:r w:rsidR="00EB71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</w:t>
      </w:r>
      <w:r w:rsidR="00B867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район» на 2026 год и плановый период 2027-2028годовпредусмотреть ассигнования на реализацию Программы.</w:t>
      </w:r>
    </w:p>
    <w:p w:rsidR="00326140" w:rsidRPr="00326140" w:rsidRDefault="00B867AF" w:rsidP="003261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Пр</w:t>
      </w:r>
      <w:r w:rsidR="00326140" w:rsidRPr="00326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оизводить финансирование Программы в пределах бюджетных ассигнований, предусмотренных в бюджете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Льговского</w:t>
      </w:r>
      <w:r w:rsidR="00326140" w:rsidRPr="00326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на соответствующий финансовый год, и лимитов бюджетных обязательств.</w:t>
      </w:r>
    </w:p>
    <w:p w:rsidR="00326140" w:rsidRDefault="00326140" w:rsidP="003261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4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4. Начальнику отдела ИКТ Администрации Льговского района Курской области Меркулову Ю.В. обеспечить размещение настоящего постановления на официальном сайте муниципального образования «Льговский</w:t>
      </w:r>
      <w:r w:rsidR="00EB71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</w:t>
      </w:r>
      <w:r w:rsidRPr="00326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Курской области.</w:t>
      </w:r>
    </w:p>
    <w:p w:rsidR="00B867AF" w:rsidRPr="00326140" w:rsidRDefault="00B867AF" w:rsidP="003261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5. Постановление Администрации Льговского района Курской области от</w:t>
      </w:r>
      <w:r w:rsidR="00AA2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71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19.03.2025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</w:t>
      </w:r>
      <w:r w:rsidR="00AA2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7173">
        <w:rPr>
          <w:rFonts w:ascii="Times New Roman" w:eastAsia="Times New Roman" w:hAnsi="Times New Roman" w:cs="Times New Roman"/>
          <w:sz w:val="28"/>
          <w:szCs w:val="28"/>
          <w:lang w:eastAsia="ru-RU"/>
        </w:rPr>
        <w:t>124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6140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культуры в Льговском районе Курской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2025-2027 годы» считать утратившим силу с 01.01.2026 г.</w:t>
      </w:r>
    </w:p>
    <w:p w:rsidR="00326140" w:rsidRPr="00326140" w:rsidRDefault="00B867AF" w:rsidP="003261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6</w:t>
      </w:r>
      <w:r w:rsidR="00326140" w:rsidRPr="00326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Постановление вступает в силу со дня его подписания и распространяется на правоотношения, возникшие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01.01.2026</w:t>
      </w:r>
      <w:r w:rsidR="00326140" w:rsidRPr="00B867A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6140" w:rsidRPr="00326140" w:rsidRDefault="00326140" w:rsidP="003261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6140" w:rsidRPr="00326140" w:rsidRDefault="00326140" w:rsidP="003261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6140" w:rsidRPr="00326140" w:rsidRDefault="00326140" w:rsidP="003261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6140" w:rsidRPr="00326140" w:rsidRDefault="00326140" w:rsidP="003261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6140" w:rsidRPr="00326140" w:rsidRDefault="00326140" w:rsidP="003261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7173" w:rsidRDefault="00EB7173" w:rsidP="003261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6140" w:rsidRPr="00326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Глава Льговского района</w:t>
      </w:r>
    </w:p>
    <w:p w:rsidR="00326140" w:rsidRPr="00326140" w:rsidRDefault="00EB7173" w:rsidP="003261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Курской области</w:t>
      </w:r>
      <w:r w:rsidR="00326140" w:rsidRPr="003261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С.Н. Коростелев</w:t>
      </w:r>
    </w:p>
    <w:p w:rsidR="00326140" w:rsidRPr="00326140" w:rsidRDefault="00326140" w:rsidP="003261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6140" w:rsidRPr="00326140" w:rsidRDefault="00326140" w:rsidP="0032614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4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26140" w:rsidRPr="00326140" w:rsidRDefault="00326140" w:rsidP="0032614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</w:pPr>
    </w:p>
    <w:p w:rsidR="00326140" w:rsidRPr="00326140" w:rsidRDefault="00326140" w:rsidP="0032614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</w:pPr>
    </w:p>
    <w:p w:rsidR="00326140" w:rsidRPr="00326140" w:rsidRDefault="00326140" w:rsidP="00326140">
      <w:pPr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</w:pPr>
    </w:p>
    <w:p w:rsidR="00326140" w:rsidRPr="00326140" w:rsidRDefault="00326140" w:rsidP="0032614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</w:pPr>
    </w:p>
    <w:p w:rsidR="00326140" w:rsidRPr="00326140" w:rsidRDefault="00326140" w:rsidP="00326140">
      <w:pPr>
        <w:suppressAutoHyphens/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</w:pPr>
    </w:p>
    <w:p w:rsidR="00326140" w:rsidRPr="00326140" w:rsidRDefault="00326140" w:rsidP="00326140">
      <w:pPr>
        <w:suppressAutoHyphens/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</w:pPr>
    </w:p>
    <w:p w:rsidR="00326140" w:rsidRPr="00326140" w:rsidRDefault="00326140" w:rsidP="00326140">
      <w:pPr>
        <w:suppressAutoHyphens/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</w:pPr>
    </w:p>
    <w:p w:rsidR="00326140" w:rsidRPr="00326140" w:rsidRDefault="00326140" w:rsidP="00326140">
      <w:pPr>
        <w:suppressAutoHyphens/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</w:pPr>
    </w:p>
    <w:p w:rsidR="00326140" w:rsidRPr="00326140" w:rsidRDefault="00326140" w:rsidP="00326140">
      <w:pPr>
        <w:suppressAutoHyphens/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</w:pPr>
    </w:p>
    <w:p w:rsidR="00326140" w:rsidRPr="00326140" w:rsidRDefault="00326140" w:rsidP="00326140">
      <w:pPr>
        <w:suppressAutoHyphens/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</w:pPr>
    </w:p>
    <w:p w:rsidR="00326140" w:rsidRPr="00326140" w:rsidRDefault="00326140" w:rsidP="00326140">
      <w:pPr>
        <w:suppressAutoHyphens/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</w:pPr>
    </w:p>
    <w:p w:rsidR="00326140" w:rsidRPr="00326140" w:rsidRDefault="00326140" w:rsidP="00326140">
      <w:pPr>
        <w:suppressAutoHyphens/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</w:pPr>
    </w:p>
    <w:p w:rsidR="00326140" w:rsidRPr="00326140" w:rsidRDefault="00326140" w:rsidP="00326140">
      <w:pPr>
        <w:suppressAutoHyphens/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</w:pPr>
    </w:p>
    <w:p w:rsidR="00326140" w:rsidRPr="00326140" w:rsidRDefault="00326140" w:rsidP="0032614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A"/>
          <w:sz w:val="28"/>
          <w:szCs w:val="28"/>
          <w:lang w:eastAsia="ru-RU"/>
        </w:rPr>
      </w:pPr>
    </w:p>
    <w:p w:rsidR="00326140" w:rsidRPr="00326140" w:rsidRDefault="00326140" w:rsidP="00326140">
      <w:pPr>
        <w:shd w:val="clear" w:color="auto" w:fill="FFFFFF"/>
        <w:suppressAutoHyphens/>
        <w:spacing w:after="0" w:line="276" w:lineRule="auto"/>
        <w:ind w:left="5760" w:firstLine="720"/>
        <w:rPr>
          <w:rFonts w:ascii="Times New Roman" w:eastAsia="Calibri" w:hAnsi="Times New Roman" w:cs="Times New Roman"/>
          <w:bCs/>
          <w:noProof/>
          <w:color w:val="00000A"/>
          <w:position w:val="1"/>
          <w:sz w:val="28"/>
          <w:szCs w:val="28"/>
        </w:rPr>
      </w:pPr>
    </w:p>
    <w:p w:rsidR="00326140" w:rsidRPr="00326140" w:rsidRDefault="00326140" w:rsidP="00326140">
      <w:pPr>
        <w:shd w:val="clear" w:color="auto" w:fill="FFFFFF"/>
        <w:suppressAutoHyphens/>
        <w:spacing w:after="0" w:line="276" w:lineRule="auto"/>
        <w:ind w:left="5760" w:firstLine="720"/>
        <w:rPr>
          <w:rFonts w:ascii="Times New Roman" w:eastAsia="Calibri" w:hAnsi="Times New Roman" w:cs="Times New Roman"/>
          <w:bCs/>
          <w:noProof/>
          <w:color w:val="00000A"/>
          <w:position w:val="1"/>
          <w:sz w:val="28"/>
          <w:szCs w:val="28"/>
        </w:rPr>
      </w:pPr>
    </w:p>
    <w:p w:rsidR="00326140" w:rsidRPr="00326140" w:rsidRDefault="00326140" w:rsidP="00326140">
      <w:pPr>
        <w:shd w:val="clear" w:color="auto" w:fill="FFFFFF"/>
        <w:suppressAutoHyphens/>
        <w:spacing w:after="0" w:line="276" w:lineRule="auto"/>
        <w:ind w:left="5760" w:firstLine="720"/>
        <w:rPr>
          <w:rFonts w:ascii="Times New Roman" w:eastAsia="Calibri" w:hAnsi="Times New Roman" w:cs="Times New Roman"/>
          <w:bCs/>
          <w:noProof/>
          <w:color w:val="00000A"/>
          <w:position w:val="1"/>
          <w:sz w:val="28"/>
          <w:szCs w:val="28"/>
        </w:rPr>
      </w:pPr>
    </w:p>
    <w:p w:rsidR="00326140" w:rsidRPr="00326140" w:rsidRDefault="00326140" w:rsidP="00D574B7">
      <w:pPr>
        <w:shd w:val="clear" w:color="auto" w:fill="FFFFFF"/>
        <w:suppressAutoHyphens/>
        <w:spacing w:after="0" w:line="276" w:lineRule="auto"/>
        <w:rPr>
          <w:rFonts w:ascii="Times New Roman" w:eastAsia="Calibri" w:hAnsi="Times New Roman" w:cs="Times New Roman"/>
          <w:bCs/>
          <w:noProof/>
          <w:color w:val="00000A"/>
          <w:position w:val="1"/>
          <w:sz w:val="28"/>
          <w:szCs w:val="28"/>
        </w:rPr>
      </w:pPr>
    </w:p>
    <w:p w:rsidR="00DC3178" w:rsidRDefault="00DC3178" w:rsidP="00D574B7">
      <w:pPr>
        <w:spacing w:after="0" w:line="240" w:lineRule="auto"/>
        <w:rPr>
          <w:rFonts w:ascii="Times New Roman" w:hAnsi="Times New Roman"/>
          <w:sz w:val="28"/>
          <w:szCs w:val="28"/>
        </w:rPr>
        <w:sectPr w:rsidR="00DC3178" w:rsidSect="006422BF">
          <w:headerReference w:type="default" r:id="rId10"/>
          <w:pgSz w:w="11907" w:h="16839"/>
          <w:pgMar w:top="1135" w:right="1276" w:bottom="1135" w:left="1559" w:header="397" w:footer="709" w:gutter="0"/>
          <w:cols w:space="720"/>
          <w:titlePg/>
          <w:docGrid w:linePitch="299"/>
        </w:sectPr>
      </w:pPr>
    </w:p>
    <w:p w:rsidR="00DC3178" w:rsidRPr="009B5C33" w:rsidRDefault="00D574B7" w:rsidP="00D574B7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</w:t>
      </w:r>
      <w:r w:rsidR="00DC3178" w:rsidRPr="009B5C33">
        <w:rPr>
          <w:rFonts w:ascii="Times New Roman" w:hAnsi="Times New Roman"/>
          <w:sz w:val="24"/>
          <w:szCs w:val="24"/>
        </w:rPr>
        <w:t>Утверждена</w:t>
      </w:r>
    </w:p>
    <w:p w:rsidR="00DC3178" w:rsidRPr="009B5C33" w:rsidRDefault="00DC3178" w:rsidP="00DC3178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постановлением Администрации</w:t>
      </w:r>
    </w:p>
    <w:p w:rsidR="00DC3178" w:rsidRPr="009B5C33" w:rsidRDefault="00DC3178" w:rsidP="00DC3178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Льговского района Курской области</w:t>
      </w:r>
    </w:p>
    <w:p w:rsidR="00DC3178" w:rsidRPr="009B5C33" w:rsidRDefault="00DC3178" w:rsidP="00DC3178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от </w:t>
      </w:r>
      <w:r w:rsidR="00A47018">
        <w:rPr>
          <w:rFonts w:ascii="Times New Roman" w:hAnsi="Times New Roman"/>
          <w:sz w:val="24"/>
          <w:szCs w:val="24"/>
        </w:rPr>
        <w:t>24.12.2025</w:t>
      </w:r>
      <w:r w:rsidRPr="009B5C33">
        <w:rPr>
          <w:rFonts w:ascii="Times New Roman" w:hAnsi="Times New Roman"/>
          <w:sz w:val="24"/>
          <w:szCs w:val="24"/>
        </w:rPr>
        <w:t xml:space="preserve"> г. № </w:t>
      </w:r>
      <w:r w:rsidR="00A47018">
        <w:rPr>
          <w:rFonts w:ascii="Times New Roman" w:hAnsi="Times New Roman"/>
          <w:sz w:val="24"/>
          <w:szCs w:val="24"/>
        </w:rPr>
        <w:t>422</w:t>
      </w:r>
      <w:bookmarkStart w:id="0" w:name="_GoBack"/>
      <w:bookmarkEnd w:id="0"/>
    </w:p>
    <w:p w:rsidR="00DC3178" w:rsidRPr="009B5C33" w:rsidRDefault="00DC3178" w:rsidP="00DC3178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C3178" w:rsidRPr="009B5C33" w:rsidRDefault="00DC3178" w:rsidP="00DC3178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B5C33">
        <w:rPr>
          <w:rFonts w:ascii="Times New Roman" w:hAnsi="Times New Roman"/>
          <w:b/>
          <w:sz w:val="24"/>
          <w:szCs w:val="24"/>
        </w:rPr>
        <w:t>Муниципальная программа «Развитие культуры в Льговском районе Курской о</w:t>
      </w:r>
      <w:r w:rsidR="0058140F">
        <w:rPr>
          <w:rFonts w:ascii="Times New Roman" w:hAnsi="Times New Roman"/>
          <w:b/>
          <w:sz w:val="24"/>
          <w:szCs w:val="24"/>
        </w:rPr>
        <w:t>бласти на 2026-2028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B5C33">
        <w:rPr>
          <w:rFonts w:ascii="Times New Roman" w:hAnsi="Times New Roman"/>
          <w:b/>
          <w:sz w:val="24"/>
          <w:szCs w:val="24"/>
        </w:rPr>
        <w:t>годы»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9B5C33">
        <w:rPr>
          <w:rFonts w:ascii="Times New Roman" w:hAnsi="Times New Roman"/>
          <w:b/>
          <w:sz w:val="24"/>
          <w:szCs w:val="24"/>
        </w:rPr>
        <w:t>ПАСПОРТ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B5C33">
        <w:rPr>
          <w:rFonts w:ascii="Times New Roman" w:hAnsi="Times New Roman"/>
          <w:b/>
          <w:sz w:val="24"/>
          <w:szCs w:val="24"/>
        </w:rPr>
        <w:t>муниципальной программы «Развитие культуры в Льговск</w:t>
      </w:r>
      <w:r>
        <w:rPr>
          <w:rFonts w:ascii="Times New Roman" w:hAnsi="Times New Roman"/>
          <w:b/>
          <w:sz w:val="24"/>
          <w:szCs w:val="24"/>
        </w:rPr>
        <w:t>о</w:t>
      </w:r>
      <w:r w:rsidR="00326140">
        <w:rPr>
          <w:rFonts w:ascii="Times New Roman" w:hAnsi="Times New Roman"/>
          <w:b/>
          <w:sz w:val="24"/>
          <w:szCs w:val="24"/>
        </w:rPr>
        <w:t>м районе Курской области на 2026-2028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B5C33">
        <w:rPr>
          <w:rFonts w:ascii="Times New Roman" w:hAnsi="Times New Roman"/>
          <w:b/>
          <w:sz w:val="24"/>
          <w:szCs w:val="24"/>
        </w:rPr>
        <w:t>годы»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5386"/>
      </w:tblGrid>
      <w:tr w:rsidR="00DC3178" w:rsidRPr="00637E1F" w:rsidTr="006422BF">
        <w:tc>
          <w:tcPr>
            <w:tcW w:w="3686" w:type="dxa"/>
          </w:tcPr>
          <w:p w:rsidR="00DC3178" w:rsidRPr="00637E1F" w:rsidRDefault="00DC3178" w:rsidP="006422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5386" w:type="dxa"/>
            <w:tcBorders>
              <w:left w:val="nil"/>
            </w:tcBorders>
            <w:shd w:val="clear" w:color="auto" w:fill="auto"/>
          </w:tcPr>
          <w:p w:rsidR="00DC3178" w:rsidRPr="00637E1F" w:rsidRDefault="00DC3178" w:rsidP="006422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муниципальной программы «Развитие культуры в Льговск</w:t>
            </w:r>
            <w:r>
              <w:rPr>
                <w:rFonts w:ascii="Times New Roman" w:hAnsi="Times New Roman"/>
                <w:sz w:val="24"/>
                <w:szCs w:val="24"/>
              </w:rPr>
              <w:t>ом районе Курской области</w:t>
            </w:r>
            <w:r w:rsidR="0058140F">
              <w:rPr>
                <w:rFonts w:ascii="Times New Roman" w:hAnsi="Times New Roman"/>
                <w:sz w:val="24"/>
                <w:szCs w:val="24"/>
              </w:rPr>
              <w:t xml:space="preserve"> на 2026-2028</w:t>
            </w:r>
            <w:r w:rsidRPr="00637E1F">
              <w:rPr>
                <w:rFonts w:ascii="Times New Roman" w:hAnsi="Times New Roman"/>
                <w:sz w:val="24"/>
                <w:szCs w:val="24"/>
              </w:rPr>
              <w:t xml:space="preserve"> годы» (далее – Программа)</w:t>
            </w:r>
          </w:p>
        </w:tc>
      </w:tr>
      <w:tr w:rsidR="00DC3178" w:rsidRPr="00637E1F" w:rsidTr="006422BF">
        <w:tc>
          <w:tcPr>
            <w:tcW w:w="3686" w:type="dxa"/>
          </w:tcPr>
          <w:p w:rsidR="00DC3178" w:rsidRPr="00637E1F" w:rsidRDefault="00DC3178" w:rsidP="006422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 xml:space="preserve">Ответственный </w:t>
            </w:r>
            <w:r>
              <w:rPr>
                <w:rFonts w:ascii="Times New Roman" w:hAnsi="Times New Roman"/>
                <w:sz w:val="24"/>
                <w:szCs w:val="24"/>
              </w:rPr>
              <w:t>исполнитель</w:t>
            </w:r>
            <w:r w:rsidRPr="00637E1F">
              <w:rPr>
                <w:rFonts w:ascii="Times New Roman" w:hAnsi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5386" w:type="dxa"/>
            <w:tcBorders>
              <w:left w:val="nil"/>
            </w:tcBorders>
            <w:shd w:val="clear" w:color="auto" w:fill="auto"/>
          </w:tcPr>
          <w:p w:rsidR="00DC3178" w:rsidRPr="00637E1F" w:rsidRDefault="00DC3178" w:rsidP="006422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Отдел культуры, молодежной политики, физической культуры и спорта Администрации Льговского района Курской области</w:t>
            </w:r>
          </w:p>
        </w:tc>
      </w:tr>
      <w:tr w:rsidR="00DC3178" w:rsidRPr="00637E1F" w:rsidTr="006422BF">
        <w:tc>
          <w:tcPr>
            <w:tcW w:w="3686" w:type="dxa"/>
          </w:tcPr>
          <w:p w:rsidR="00DC3178" w:rsidRPr="00637E1F" w:rsidRDefault="00DC3178" w:rsidP="006422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 программы</w:t>
            </w:r>
          </w:p>
        </w:tc>
        <w:tc>
          <w:tcPr>
            <w:tcW w:w="5386" w:type="dxa"/>
            <w:tcBorders>
              <w:left w:val="nil"/>
            </w:tcBorders>
            <w:shd w:val="clear" w:color="auto" w:fill="auto"/>
          </w:tcPr>
          <w:p w:rsidR="00DC3178" w:rsidRPr="00637E1F" w:rsidRDefault="00DC3178" w:rsidP="006422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3178" w:rsidRPr="00637E1F" w:rsidTr="006422BF">
        <w:tc>
          <w:tcPr>
            <w:tcW w:w="3686" w:type="dxa"/>
          </w:tcPr>
          <w:p w:rsidR="00DC3178" w:rsidRPr="00637E1F" w:rsidRDefault="00DC3178" w:rsidP="006422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Соисполнители программы</w:t>
            </w:r>
          </w:p>
        </w:tc>
        <w:tc>
          <w:tcPr>
            <w:tcW w:w="5386" w:type="dxa"/>
            <w:tcBorders>
              <w:left w:val="nil"/>
            </w:tcBorders>
            <w:shd w:val="clear" w:color="auto" w:fill="auto"/>
          </w:tcPr>
          <w:p w:rsidR="00DC3178" w:rsidRPr="00637E1F" w:rsidRDefault="00DC3178" w:rsidP="006422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DC3178" w:rsidRPr="00637E1F" w:rsidTr="006422BF">
        <w:tc>
          <w:tcPr>
            <w:tcW w:w="3686" w:type="dxa"/>
          </w:tcPr>
          <w:p w:rsidR="00DC3178" w:rsidRPr="00637E1F" w:rsidRDefault="00DC3178" w:rsidP="006422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Подпрограммы программы</w:t>
            </w:r>
          </w:p>
        </w:tc>
        <w:tc>
          <w:tcPr>
            <w:tcW w:w="5386" w:type="dxa"/>
            <w:tcBorders>
              <w:left w:val="nil"/>
            </w:tcBorders>
          </w:tcPr>
          <w:p w:rsidR="00DC3178" w:rsidRPr="00637E1F" w:rsidRDefault="00DC3178" w:rsidP="006422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/>
                <w:sz w:val="24"/>
                <w:szCs w:val="24"/>
              </w:rPr>
              <w:t>подпрограмма 1 «Искусство»</w:t>
            </w:r>
            <w:r w:rsidRPr="00637E1F">
              <w:rPr>
                <w:rFonts w:ascii="Times New Roman" w:hAnsi="Times New Roman"/>
                <w:sz w:val="24"/>
                <w:szCs w:val="24"/>
              </w:rPr>
              <w:t xml:space="preserve"> муниципальной программы «Развитие культуры в Льговск</w:t>
            </w:r>
            <w:r>
              <w:rPr>
                <w:rFonts w:ascii="Times New Roman" w:hAnsi="Times New Roman"/>
                <w:sz w:val="24"/>
                <w:szCs w:val="24"/>
              </w:rPr>
              <w:t>ом район</w:t>
            </w:r>
            <w:r w:rsidR="007B1F5F">
              <w:rPr>
                <w:rFonts w:ascii="Times New Roman" w:hAnsi="Times New Roman"/>
                <w:sz w:val="24"/>
                <w:szCs w:val="24"/>
              </w:rPr>
              <w:t>е Курской области на 2026-2028</w:t>
            </w:r>
            <w:r w:rsidRPr="00637E1F">
              <w:rPr>
                <w:rFonts w:ascii="Times New Roman" w:hAnsi="Times New Roman"/>
                <w:sz w:val="24"/>
                <w:szCs w:val="24"/>
              </w:rPr>
              <w:t xml:space="preserve"> годы» </w:t>
            </w:r>
            <w:r w:rsidRPr="00637E1F">
              <w:rPr>
                <w:rFonts w:ascii="Times New Roman" w:hAnsi="Times New Roman"/>
                <w:b/>
                <w:sz w:val="24"/>
                <w:szCs w:val="24"/>
              </w:rPr>
              <w:t>подпрограмма 2</w:t>
            </w:r>
            <w:r w:rsidRPr="00637E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7E1F">
              <w:rPr>
                <w:rFonts w:ascii="Times New Roman" w:hAnsi="Times New Roman"/>
                <w:b/>
                <w:sz w:val="24"/>
                <w:szCs w:val="24"/>
              </w:rPr>
              <w:t xml:space="preserve">«Наследие» </w:t>
            </w:r>
            <w:r w:rsidRPr="00637E1F">
              <w:rPr>
                <w:rFonts w:ascii="Times New Roman" w:hAnsi="Times New Roman"/>
                <w:sz w:val="24"/>
                <w:szCs w:val="24"/>
              </w:rPr>
              <w:t>муниципальной программы «Развитие культуры в Льговском р</w:t>
            </w:r>
            <w:r w:rsidR="007B1F5F">
              <w:rPr>
                <w:rFonts w:ascii="Times New Roman" w:hAnsi="Times New Roman"/>
                <w:sz w:val="24"/>
                <w:szCs w:val="24"/>
              </w:rPr>
              <w:t>айоне Курской области на 2026-2028</w:t>
            </w:r>
            <w:r w:rsidRPr="00637E1F">
              <w:rPr>
                <w:rFonts w:ascii="Times New Roman" w:hAnsi="Times New Roman"/>
                <w:sz w:val="24"/>
                <w:szCs w:val="24"/>
              </w:rPr>
              <w:t xml:space="preserve"> годы»;</w:t>
            </w:r>
          </w:p>
          <w:p w:rsidR="00DC3178" w:rsidRPr="00637E1F" w:rsidRDefault="00DC3178" w:rsidP="006422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/>
                <w:sz w:val="24"/>
                <w:szCs w:val="24"/>
              </w:rPr>
              <w:t>подпрограмма 3</w:t>
            </w:r>
            <w:r w:rsidRPr="00637E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7E1F">
              <w:rPr>
                <w:rFonts w:ascii="Times New Roman" w:hAnsi="Times New Roman"/>
                <w:b/>
                <w:sz w:val="24"/>
                <w:szCs w:val="24"/>
              </w:rPr>
              <w:t>«Управление</w:t>
            </w:r>
            <w:r w:rsidRPr="00637E1F">
              <w:rPr>
                <w:rFonts w:ascii="Times New Roman" w:hAnsi="Times New Roman"/>
                <w:sz w:val="24"/>
                <w:szCs w:val="24"/>
              </w:rPr>
              <w:t xml:space="preserve"> муниципальной программой и обеспечение условий реализации» муниципальной программы «Развитие культуры в Льговск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7B1F5F">
              <w:rPr>
                <w:rFonts w:ascii="Times New Roman" w:hAnsi="Times New Roman"/>
                <w:sz w:val="24"/>
                <w:szCs w:val="24"/>
              </w:rPr>
              <w:t>м районе Курской области на 2026-2028</w:t>
            </w:r>
            <w:r w:rsidRPr="00637E1F">
              <w:rPr>
                <w:rFonts w:ascii="Times New Roman" w:hAnsi="Times New Roman"/>
                <w:sz w:val="24"/>
                <w:szCs w:val="24"/>
              </w:rPr>
              <w:t xml:space="preserve"> годы»; </w:t>
            </w:r>
          </w:p>
        </w:tc>
      </w:tr>
      <w:tr w:rsidR="00DC3178" w:rsidRPr="00637E1F" w:rsidTr="006422BF">
        <w:tc>
          <w:tcPr>
            <w:tcW w:w="3686" w:type="dxa"/>
          </w:tcPr>
          <w:p w:rsidR="00DC3178" w:rsidRPr="00637E1F" w:rsidRDefault="00DC3178" w:rsidP="006422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Программно-целевые инструменты программы</w:t>
            </w:r>
          </w:p>
        </w:tc>
        <w:tc>
          <w:tcPr>
            <w:tcW w:w="5386" w:type="dxa"/>
            <w:tcBorders>
              <w:left w:val="nil"/>
            </w:tcBorders>
          </w:tcPr>
          <w:p w:rsidR="00DC3178" w:rsidRPr="00637E1F" w:rsidRDefault="00DC3178" w:rsidP="006422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DC3178" w:rsidRPr="00637E1F" w:rsidTr="006422BF">
        <w:tc>
          <w:tcPr>
            <w:tcW w:w="3686" w:type="dxa"/>
          </w:tcPr>
          <w:p w:rsidR="00DC3178" w:rsidRPr="00637E1F" w:rsidRDefault="00DC3178" w:rsidP="006422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386" w:type="dxa"/>
            <w:tcBorders>
              <w:left w:val="nil"/>
            </w:tcBorders>
            <w:shd w:val="clear" w:color="auto" w:fill="auto"/>
          </w:tcPr>
          <w:p w:rsidR="00DC3178" w:rsidRPr="00637E1F" w:rsidRDefault="00DC3178" w:rsidP="006422B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реализация стратегической роли культуры как духовно-нравственного основания развития личности и государственного единства российского общества</w:t>
            </w:r>
          </w:p>
        </w:tc>
      </w:tr>
      <w:tr w:rsidR="00DC3178" w:rsidRPr="00637E1F" w:rsidTr="006422BF">
        <w:tc>
          <w:tcPr>
            <w:tcW w:w="3686" w:type="dxa"/>
          </w:tcPr>
          <w:p w:rsidR="00DC3178" w:rsidRPr="00637E1F" w:rsidRDefault="00DC3178" w:rsidP="006422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5386" w:type="dxa"/>
            <w:tcBorders>
              <w:left w:val="nil"/>
            </w:tcBorders>
            <w:shd w:val="clear" w:color="auto" w:fill="auto"/>
          </w:tcPr>
          <w:p w:rsidR="00DC3178" w:rsidRPr="00637E1F" w:rsidRDefault="00DC3178" w:rsidP="006422B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сохранение культурного и исторического наследия народа, обеспечение доступа граждан к культурным ценностям;</w:t>
            </w:r>
          </w:p>
          <w:p w:rsidR="00DC3178" w:rsidRPr="00637E1F" w:rsidRDefault="00DC3178" w:rsidP="006422B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обеспечение доступа граждан к участию в культурной жизни, реализация творческого потенциала населения;</w:t>
            </w:r>
          </w:p>
          <w:p w:rsidR="00DC3178" w:rsidRPr="00637E1F" w:rsidRDefault="00DC3178" w:rsidP="006422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создание благоприятных условий для устойчивого развития сферы культуры</w:t>
            </w:r>
          </w:p>
        </w:tc>
      </w:tr>
      <w:tr w:rsidR="00DC3178" w:rsidRPr="00637E1F" w:rsidTr="006422BF">
        <w:tc>
          <w:tcPr>
            <w:tcW w:w="3686" w:type="dxa"/>
          </w:tcPr>
          <w:p w:rsidR="00DC3178" w:rsidRPr="00637E1F" w:rsidRDefault="00DC3178" w:rsidP="006422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Целевые индикаторы и показатели программы</w:t>
            </w:r>
          </w:p>
        </w:tc>
        <w:tc>
          <w:tcPr>
            <w:tcW w:w="5386" w:type="dxa"/>
            <w:tcBorders>
              <w:left w:val="nil"/>
            </w:tcBorders>
            <w:shd w:val="clear" w:color="auto" w:fill="auto"/>
          </w:tcPr>
          <w:p w:rsidR="00DC3178" w:rsidRPr="00637E1F" w:rsidRDefault="00DC3178" w:rsidP="006422B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доля объектов культурного наследия, находящихся в удовлетворительном состоянии, в общем количестве объектов культурного наследия федерального, регионального и местного значения, проценты;</w:t>
            </w:r>
          </w:p>
          <w:p w:rsidR="00DC3178" w:rsidRPr="00637E1F" w:rsidRDefault="00DC3178" w:rsidP="006422B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 xml:space="preserve">прирост количества культурно-просветительских мероприятий, проведенных учреждениями культуры в образовательных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учреждениях,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сравнению с 2012</w:t>
            </w:r>
            <w:r w:rsidRPr="00637E1F">
              <w:rPr>
                <w:rFonts w:ascii="Times New Roman" w:hAnsi="Times New Roman"/>
                <w:sz w:val="24"/>
                <w:szCs w:val="24"/>
              </w:rPr>
              <w:t xml:space="preserve"> годом, проценты;</w:t>
            </w:r>
          </w:p>
          <w:p w:rsidR="00DC3178" w:rsidRPr="00637E1F" w:rsidRDefault="00DC3178" w:rsidP="006422B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удельный вес населения области, участвующего в платных культурно-досуговых мероприятиях, проводимых муниципальными учреждениями культуры, проценты;</w:t>
            </w:r>
          </w:p>
          <w:p w:rsidR="00DC3178" w:rsidRPr="00637E1F" w:rsidRDefault="00DC3178" w:rsidP="006422B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iCs/>
                <w:sz w:val="24"/>
                <w:szCs w:val="24"/>
              </w:rPr>
              <w:t>отношение среднемесячной номинальной начисленной заработной платы работников государственных (муниципальных) учреждений культуры и искусства к среднемесячной номинальной начисленной заработной плате работников, занятых в сфере экономики в регионе,</w:t>
            </w:r>
            <w:r w:rsidRPr="00637E1F">
              <w:rPr>
                <w:rFonts w:ascii="Times New Roman" w:hAnsi="Times New Roman"/>
                <w:sz w:val="24"/>
                <w:szCs w:val="24"/>
              </w:rPr>
              <w:t xml:space="preserve"> проценты</w:t>
            </w:r>
          </w:p>
        </w:tc>
      </w:tr>
      <w:tr w:rsidR="00DC3178" w:rsidRPr="00637E1F" w:rsidTr="006422BF">
        <w:tc>
          <w:tcPr>
            <w:tcW w:w="3686" w:type="dxa"/>
          </w:tcPr>
          <w:p w:rsidR="00DC3178" w:rsidRPr="00637E1F" w:rsidRDefault="00DC3178" w:rsidP="006422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lastRenderedPageBreak/>
              <w:t>Этапы и сроки программы</w:t>
            </w:r>
          </w:p>
        </w:tc>
        <w:tc>
          <w:tcPr>
            <w:tcW w:w="5386" w:type="dxa"/>
            <w:tcBorders>
              <w:left w:val="nil"/>
            </w:tcBorders>
          </w:tcPr>
          <w:p w:rsidR="00DC3178" w:rsidRPr="00637E1F" w:rsidRDefault="0058140F" w:rsidP="006422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="00DC3178" w:rsidRPr="00637E1F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DC3178" w:rsidRPr="00637E1F">
              <w:rPr>
                <w:rFonts w:ascii="Times New Roman" w:hAnsi="Times New Roman"/>
                <w:sz w:val="24"/>
                <w:szCs w:val="24"/>
              </w:rPr>
              <w:t xml:space="preserve"> годы, в один этап</w:t>
            </w:r>
          </w:p>
        </w:tc>
      </w:tr>
      <w:tr w:rsidR="00DC3178" w:rsidRPr="00637E1F" w:rsidTr="006422BF">
        <w:tc>
          <w:tcPr>
            <w:tcW w:w="3686" w:type="dxa"/>
          </w:tcPr>
          <w:p w:rsidR="00DC3178" w:rsidRPr="00637E1F" w:rsidRDefault="00DC3178" w:rsidP="006422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Объемы бюджетных ассигнований программы</w:t>
            </w:r>
          </w:p>
        </w:tc>
        <w:tc>
          <w:tcPr>
            <w:tcW w:w="5386" w:type="dxa"/>
            <w:tcBorders>
              <w:left w:val="nil"/>
            </w:tcBorders>
            <w:shd w:val="clear" w:color="auto" w:fill="auto"/>
          </w:tcPr>
          <w:p w:rsidR="00DC3178" w:rsidRDefault="00DC3178" w:rsidP="006422BF">
            <w:pPr>
              <w:widowControl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 xml:space="preserve">объем бюджетных ассигнований на реализацию Программы составляет  </w:t>
            </w:r>
            <w:r w:rsidR="0070644D">
              <w:rPr>
                <w:rFonts w:ascii="Times New Roman" w:hAnsi="Times New Roman"/>
                <w:sz w:val="24"/>
                <w:szCs w:val="24"/>
              </w:rPr>
              <w:t>75436537</w:t>
            </w:r>
            <w:r w:rsidRPr="008D20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7E1F">
              <w:rPr>
                <w:rFonts w:ascii="Times New Roman" w:hAnsi="Times New Roman"/>
                <w:sz w:val="24"/>
                <w:szCs w:val="24"/>
              </w:rPr>
              <w:t>рублей, в том числе:</w:t>
            </w:r>
          </w:p>
          <w:p w:rsidR="00DC3178" w:rsidRPr="00637E1F" w:rsidRDefault="00DC3178" w:rsidP="006422BF">
            <w:pPr>
              <w:widowControl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 xml:space="preserve">объем ассигнований, источником которых является областной бюджет, составляет </w:t>
            </w:r>
            <w:r w:rsidR="006422BF">
              <w:rPr>
                <w:rFonts w:ascii="Times New Roman" w:hAnsi="Times New Roman"/>
                <w:sz w:val="24"/>
                <w:szCs w:val="24"/>
              </w:rPr>
              <w:t>5317581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7E1F">
              <w:rPr>
                <w:rFonts w:ascii="Times New Roman" w:hAnsi="Times New Roman"/>
                <w:sz w:val="24"/>
                <w:szCs w:val="24"/>
              </w:rPr>
              <w:t>рублей;</w:t>
            </w:r>
          </w:p>
          <w:p w:rsidR="00DC3178" w:rsidRDefault="00DC3178" w:rsidP="006422B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объем ассигнований, источником финансового обеспечения которых является 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униципальный бюджет, составляет </w:t>
            </w:r>
            <w:r w:rsidR="0070644D">
              <w:rPr>
                <w:rFonts w:ascii="Times New Roman" w:hAnsi="Times New Roman"/>
                <w:sz w:val="24"/>
                <w:szCs w:val="24"/>
              </w:rPr>
              <w:t>70118956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рублей;</w:t>
            </w:r>
          </w:p>
          <w:p w:rsidR="00DC3178" w:rsidRPr="00637E1F" w:rsidRDefault="00DC3178" w:rsidP="006422B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объем ассигнований от средств, полученных от платной и иной приносящей доход деятельности </w:t>
            </w:r>
            <w:r w:rsidRPr="006422BF">
              <w:rPr>
                <w:rFonts w:ascii="Times New Roman" w:hAnsi="Times New Roman"/>
                <w:sz w:val="24"/>
                <w:szCs w:val="24"/>
              </w:rPr>
              <w:t>00 р</w:t>
            </w:r>
            <w:r>
              <w:rPr>
                <w:rFonts w:ascii="Times New Roman" w:hAnsi="Times New Roman"/>
                <w:sz w:val="24"/>
                <w:szCs w:val="24"/>
              </w:rPr>
              <w:t>ублей.</w:t>
            </w:r>
          </w:p>
          <w:p w:rsidR="00DC3178" w:rsidRPr="00AE46EC" w:rsidRDefault="00DC3178" w:rsidP="006422BF">
            <w:pPr>
              <w:widowControl w:val="0"/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422BF">
              <w:rPr>
                <w:rFonts w:ascii="Times New Roman" w:hAnsi="Times New Roman"/>
                <w:sz w:val="24"/>
                <w:szCs w:val="24"/>
              </w:rPr>
              <w:t>По подпрограмме 1 «Искусство» м</w:t>
            </w:r>
            <w:r w:rsidRPr="00637E1F">
              <w:rPr>
                <w:rFonts w:ascii="Times New Roman" w:hAnsi="Times New Roman"/>
                <w:sz w:val="24"/>
                <w:szCs w:val="24"/>
              </w:rPr>
              <w:t>униципальной программы «Развитие культуры в Льговском район</w:t>
            </w:r>
            <w:r w:rsidR="006422BF">
              <w:rPr>
                <w:rFonts w:ascii="Times New Roman" w:hAnsi="Times New Roman"/>
                <w:sz w:val="24"/>
                <w:szCs w:val="24"/>
              </w:rPr>
              <w:t>е Курской области на 2026-2028</w:t>
            </w:r>
            <w:r w:rsidRPr="00637E1F">
              <w:rPr>
                <w:rFonts w:ascii="Times New Roman" w:hAnsi="Times New Roman"/>
                <w:sz w:val="24"/>
                <w:szCs w:val="24"/>
              </w:rPr>
              <w:t xml:space="preserve"> годы» общий объем бю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джетных ассигнований составляет </w:t>
            </w:r>
            <w:r w:rsidR="006422BF">
              <w:rPr>
                <w:rFonts w:ascii="Times New Roman" w:hAnsi="Times New Roman"/>
                <w:sz w:val="24"/>
                <w:szCs w:val="24"/>
              </w:rPr>
              <w:t>3</w:t>
            </w:r>
            <w:r w:rsidR="00EB7173">
              <w:rPr>
                <w:rFonts w:ascii="Times New Roman" w:hAnsi="Times New Roman"/>
                <w:sz w:val="24"/>
                <w:szCs w:val="24"/>
              </w:rPr>
              <w:t>9426005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637E1F">
              <w:rPr>
                <w:rFonts w:ascii="Times New Roman" w:hAnsi="Times New Roman"/>
                <w:sz w:val="24"/>
                <w:szCs w:val="24"/>
              </w:rPr>
              <w:t>рублей.</w:t>
            </w:r>
          </w:p>
          <w:p w:rsidR="00DC3178" w:rsidRPr="00637E1F" w:rsidRDefault="00DC3178" w:rsidP="006422BF">
            <w:pPr>
              <w:widowControl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2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 подпрограмме 2 «Наследие» </w:t>
            </w:r>
            <w:r w:rsidRPr="00637E1F">
              <w:rPr>
                <w:rFonts w:ascii="Times New Roman" w:hAnsi="Times New Roman"/>
                <w:sz w:val="24"/>
                <w:szCs w:val="24"/>
              </w:rPr>
              <w:t>муниципальной программы «Развитие культуры в Льговск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6422BF">
              <w:rPr>
                <w:rFonts w:ascii="Times New Roman" w:hAnsi="Times New Roman"/>
                <w:sz w:val="24"/>
                <w:szCs w:val="24"/>
              </w:rPr>
              <w:t>м районе Курской области на 2026-2028</w:t>
            </w:r>
            <w:r w:rsidRPr="00637E1F">
              <w:rPr>
                <w:rFonts w:ascii="Times New Roman" w:hAnsi="Times New Roman"/>
                <w:sz w:val="24"/>
                <w:szCs w:val="24"/>
              </w:rPr>
              <w:t xml:space="preserve"> годы» объем ассигнований 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ниципального бюджета составляет </w:t>
            </w:r>
            <w:r w:rsidR="0070644D">
              <w:rPr>
                <w:rFonts w:ascii="Times New Roman" w:hAnsi="Times New Roman"/>
                <w:sz w:val="24"/>
                <w:szCs w:val="24"/>
              </w:rPr>
              <w:t>30692951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637E1F">
              <w:rPr>
                <w:rFonts w:ascii="Times New Roman" w:hAnsi="Times New Roman"/>
                <w:sz w:val="24"/>
                <w:szCs w:val="24"/>
              </w:rPr>
              <w:t>рублей.</w:t>
            </w:r>
          </w:p>
          <w:p w:rsidR="00DC3178" w:rsidRPr="00637E1F" w:rsidRDefault="00DC3178" w:rsidP="006422BF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6422BF">
              <w:rPr>
                <w:rFonts w:ascii="Times New Roman" w:hAnsi="Times New Roman"/>
                <w:sz w:val="24"/>
                <w:szCs w:val="24"/>
              </w:rPr>
              <w:t xml:space="preserve">По подпрограмме 3 «Управление муниципальной программой и обеспечение условий реализации» </w:t>
            </w:r>
            <w:r w:rsidRPr="00637E1F">
              <w:rPr>
                <w:rFonts w:ascii="Times New Roman" w:hAnsi="Times New Roman"/>
                <w:sz w:val="24"/>
                <w:szCs w:val="24"/>
              </w:rPr>
              <w:t>муниципальной программы «Развитие культуры в Льговск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6422BF">
              <w:rPr>
                <w:rFonts w:ascii="Times New Roman" w:hAnsi="Times New Roman"/>
                <w:sz w:val="24"/>
                <w:szCs w:val="24"/>
              </w:rPr>
              <w:t>м районе Курской области на 2026-2028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</w:t>
            </w:r>
            <w:r w:rsidRPr="00637E1F">
              <w:rPr>
                <w:rFonts w:ascii="Times New Roman" w:hAnsi="Times New Roman"/>
                <w:sz w:val="24"/>
                <w:szCs w:val="24"/>
              </w:rPr>
              <w:t>ды» объем асси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гнований </w:t>
            </w:r>
            <w:r w:rsidRPr="00637E1F">
              <w:rPr>
                <w:rFonts w:ascii="Times New Roman" w:hAnsi="Times New Roman"/>
                <w:sz w:val="24"/>
                <w:szCs w:val="24"/>
              </w:rPr>
              <w:t xml:space="preserve">составляет </w:t>
            </w:r>
            <w:r w:rsidR="006422BF">
              <w:rPr>
                <w:rFonts w:ascii="Times New Roman" w:hAnsi="Times New Roman"/>
                <w:sz w:val="24"/>
                <w:szCs w:val="24"/>
              </w:rPr>
              <w:t>5317581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637E1F">
              <w:rPr>
                <w:rFonts w:ascii="Times New Roman" w:hAnsi="Times New Roman"/>
                <w:sz w:val="24"/>
                <w:szCs w:val="24"/>
              </w:rPr>
              <w:t xml:space="preserve">рублей, в том числе средства областного бюджета </w:t>
            </w:r>
            <w:r w:rsidR="006422BF">
              <w:rPr>
                <w:rFonts w:ascii="Times New Roman" w:hAnsi="Times New Roman"/>
                <w:sz w:val="24"/>
                <w:szCs w:val="24"/>
              </w:rPr>
              <w:t>5317581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7E1F">
              <w:rPr>
                <w:rFonts w:ascii="Times New Roman" w:hAnsi="Times New Roman"/>
                <w:sz w:val="24"/>
                <w:szCs w:val="24"/>
              </w:rPr>
              <w:t>рублей.</w:t>
            </w:r>
          </w:p>
          <w:p w:rsidR="00DC3178" w:rsidRPr="00637E1F" w:rsidRDefault="00DC3178" w:rsidP="006422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Бюджетные ассигнования на реализацию программы:</w:t>
            </w:r>
          </w:p>
          <w:p w:rsidR="00DC3178" w:rsidRPr="006422BF" w:rsidRDefault="006422BF" w:rsidP="006422BF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422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2026</w:t>
            </w:r>
            <w:r w:rsidR="00DC3178" w:rsidRPr="006422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 – 2</w:t>
            </w:r>
            <w:r w:rsidR="007064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6789461</w:t>
            </w:r>
            <w:r w:rsidR="00DC3178" w:rsidRPr="006422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рублей;</w:t>
            </w:r>
          </w:p>
          <w:p w:rsidR="00DC3178" w:rsidRPr="006422BF" w:rsidRDefault="006422BF" w:rsidP="006422BF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422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2027</w:t>
            </w:r>
            <w:r w:rsidR="00DC3178" w:rsidRPr="006422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 –</w:t>
            </w:r>
            <w:r w:rsidRPr="006422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24323538</w:t>
            </w:r>
            <w:r w:rsidR="00DC3178" w:rsidRPr="006422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рублей;</w:t>
            </w:r>
          </w:p>
          <w:p w:rsidR="00DC3178" w:rsidRPr="006422BF" w:rsidRDefault="007B1F5F" w:rsidP="006422BF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2028</w:t>
            </w:r>
            <w:r w:rsidR="00DC3178" w:rsidRPr="006422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 – </w:t>
            </w:r>
            <w:r w:rsidR="006422BF" w:rsidRPr="006422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24323538</w:t>
            </w:r>
            <w:r w:rsidR="00DC3178" w:rsidRPr="006422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рублей;</w:t>
            </w:r>
          </w:p>
          <w:p w:rsidR="00DC3178" w:rsidRPr="00637E1F" w:rsidRDefault="00DC3178" w:rsidP="006422BF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DC3178" w:rsidRPr="00637E1F" w:rsidRDefault="00DC3178" w:rsidP="006422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3178" w:rsidRPr="00637E1F" w:rsidTr="006422BF">
        <w:tc>
          <w:tcPr>
            <w:tcW w:w="3686" w:type="dxa"/>
          </w:tcPr>
          <w:p w:rsidR="00DC3178" w:rsidRPr="00637E1F" w:rsidRDefault="00DC3178" w:rsidP="006422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Ожидаемые результаты реализации программы и показатели реализации программы</w:t>
            </w:r>
          </w:p>
        </w:tc>
        <w:tc>
          <w:tcPr>
            <w:tcW w:w="5386" w:type="dxa"/>
            <w:tcBorders>
              <w:left w:val="nil"/>
            </w:tcBorders>
            <w:shd w:val="clear" w:color="auto" w:fill="auto"/>
          </w:tcPr>
          <w:p w:rsidR="00DC3178" w:rsidRPr="00637E1F" w:rsidRDefault="00DC3178" w:rsidP="006422B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 xml:space="preserve">увеличение доли объектов культурного наследия (недвижимые памятники), не требующих проведения противоаварийных работ и капитального ремонта, от общего количества </w:t>
            </w:r>
            <w:r w:rsidRPr="00637E1F">
              <w:rPr>
                <w:rFonts w:ascii="Times New Roman" w:hAnsi="Times New Roman"/>
                <w:sz w:val="24"/>
                <w:szCs w:val="24"/>
              </w:rPr>
              <w:lastRenderedPageBreak/>
              <w:t>объектов культурного наследия; укрепление единого культурного пространства района;</w:t>
            </w:r>
          </w:p>
          <w:p w:rsidR="00DC3178" w:rsidRPr="00637E1F" w:rsidRDefault="00DC3178" w:rsidP="006422B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перевод отрасли на инновационный путь развития, превращение культуры в наиболее современную и привлекательную сферу общественной деятельности. Широкое внедрение информационных технологий в сферу культуры;</w:t>
            </w:r>
          </w:p>
          <w:p w:rsidR="00DC3178" w:rsidRPr="00637E1F" w:rsidRDefault="00DC3178" w:rsidP="006422B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 xml:space="preserve">повышение качества муниципального управления и эффективности расходования бюджетных средств. Создание во взаимодействии с институтами гражданского общества, творческими союзами механизмов противодействия </w:t>
            </w:r>
            <w:r w:rsidR="0070644D" w:rsidRPr="00637E1F">
              <w:rPr>
                <w:rFonts w:ascii="Times New Roman" w:hAnsi="Times New Roman"/>
                <w:sz w:val="24"/>
                <w:szCs w:val="24"/>
              </w:rPr>
              <w:t>без духовности</w:t>
            </w:r>
            <w:r w:rsidRPr="00637E1F">
              <w:rPr>
                <w:rFonts w:ascii="Times New Roman" w:hAnsi="Times New Roman"/>
                <w:sz w:val="24"/>
                <w:szCs w:val="24"/>
              </w:rPr>
              <w:t xml:space="preserve"> населения, повышения культурного уровня;</w:t>
            </w:r>
          </w:p>
          <w:p w:rsidR="00DC3178" w:rsidRPr="00637E1F" w:rsidRDefault="00DC3178" w:rsidP="006422B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выравнивание уровня доступности культурных благ независимо от размера доходов, социального статуса и места проживания;</w:t>
            </w:r>
          </w:p>
          <w:p w:rsidR="00DC3178" w:rsidRPr="00637E1F" w:rsidRDefault="00DC3178" w:rsidP="006422B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формирование культурной среды, отвечающей растущим потребностям личности и общества, повышение качества, разнообразия и эффективности услуг в сфере культуры;</w:t>
            </w:r>
          </w:p>
          <w:p w:rsidR="00DC3178" w:rsidRPr="00637E1F" w:rsidRDefault="00DC3178" w:rsidP="006422B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создание условий для доступности участия всего населения в культурной жизни, а также вовлеченности детей, молодёжи, лиц с ограниченными возможностями и ветеранов в активную социокультурную деятельность;</w:t>
            </w:r>
          </w:p>
          <w:p w:rsidR="00DC3178" w:rsidRPr="00637E1F" w:rsidRDefault="00DC3178" w:rsidP="006422B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создание благоприятных условий для улучшения культурно-досугового обслуживания населения, укрепления материально-технической базы отрасли, развитие самодеятельного художественного творчества;</w:t>
            </w:r>
          </w:p>
          <w:p w:rsidR="00DC3178" w:rsidRPr="00637E1F" w:rsidRDefault="00DC3178" w:rsidP="006422B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 xml:space="preserve"> стимулирование потребления культурных благ;</w:t>
            </w:r>
          </w:p>
          <w:p w:rsidR="00DC3178" w:rsidRPr="00637E1F" w:rsidRDefault="00DC3178" w:rsidP="006422B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обеспечение широкого, без каких-либо ограничений, доступа каждого гражданина к национальным и мировым культурным ценностям через формирование публичных электронных библиотек;</w:t>
            </w:r>
          </w:p>
          <w:p w:rsidR="00DC3178" w:rsidRPr="00637E1F" w:rsidRDefault="00DC3178" w:rsidP="006422B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увеличение уровня социального обеспечения работников культуры, финансовой поддержки творческих коллективов, социально значимых проектов.</w:t>
            </w:r>
          </w:p>
        </w:tc>
      </w:tr>
    </w:tbl>
    <w:p w:rsidR="00DC3178" w:rsidRDefault="00DC3178" w:rsidP="00DC3178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C3178" w:rsidRDefault="00DC3178" w:rsidP="00DC3178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C3178" w:rsidRDefault="00DC3178" w:rsidP="00DC3178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C3178" w:rsidRDefault="00DC3178" w:rsidP="00DC3178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C3178" w:rsidRDefault="00DC3178" w:rsidP="00DC3178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C3178" w:rsidRDefault="00DC3178" w:rsidP="00DC3178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C3178" w:rsidRDefault="00DC3178" w:rsidP="00DC3178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C3178" w:rsidRDefault="00DC3178" w:rsidP="00DC3178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C3178" w:rsidRDefault="00DC3178" w:rsidP="00DC3178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C3178" w:rsidRDefault="00DC3178" w:rsidP="00DC3178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C3178" w:rsidRDefault="00DC3178" w:rsidP="00DC3178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C3178" w:rsidRPr="009B5C33" w:rsidRDefault="00DC3178" w:rsidP="00DC3178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C3178" w:rsidRPr="009B5C33" w:rsidRDefault="00DC3178" w:rsidP="00DC3178">
      <w:pPr>
        <w:widowControl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2"/>
          <w:sz w:val="24"/>
          <w:szCs w:val="24"/>
        </w:rPr>
      </w:pPr>
      <w:bookmarkStart w:id="1" w:name="Раздел_01_Общая_характеристика"/>
      <w:r w:rsidRPr="009B5C33">
        <w:rPr>
          <w:rFonts w:ascii="Times New Roman" w:hAnsi="Times New Roman"/>
          <w:b/>
          <w:bCs/>
          <w:kern w:val="32"/>
          <w:sz w:val="24"/>
          <w:szCs w:val="24"/>
        </w:rPr>
        <w:lastRenderedPageBreak/>
        <w:t>1. Общая характеристика сферы реализации программы, основные проблемы и прогноз ее развития</w:t>
      </w:r>
      <w:bookmarkEnd w:id="1"/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Льговский район располагает значительным культурным наследием и имеет достаточный потенциал для его дальнейшего</w:t>
      </w:r>
      <w:r>
        <w:rPr>
          <w:rFonts w:ascii="Times New Roman" w:hAnsi="Times New Roman"/>
          <w:sz w:val="24"/>
          <w:szCs w:val="24"/>
        </w:rPr>
        <w:t xml:space="preserve"> развития.</w:t>
      </w:r>
    </w:p>
    <w:p w:rsidR="00DC3178" w:rsidRPr="009B5C33" w:rsidRDefault="00DC3178" w:rsidP="00DC3178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Отрасль культуры объединяет деятельность по сохранению объектов культурного наследия, развитию библиотечного</w:t>
      </w:r>
      <w:r>
        <w:rPr>
          <w:rFonts w:ascii="Times New Roman" w:hAnsi="Times New Roman"/>
          <w:sz w:val="24"/>
          <w:szCs w:val="24"/>
        </w:rPr>
        <w:t xml:space="preserve"> дела</w:t>
      </w:r>
      <w:r w:rsidRPr="009B5C33">
        <w:rPr>
          <w:rFonts w:ascii="Times New Roman" w:hAnsi="Times New Roman"/>
          <w:sz w:val="24"/>
          <w:szCs w:val="24"/>
        </w:rPr>
        <w:t>, поддержке и развитию профессионального искусства (в том числе театрального, хореографического, изобразительного, музыкального), кинообслуживания населения, сохранению нематериального культурного наследия и развитию традиционной народной культуры.</w:t>
      </w:r>
    </w:p>
    <w:p w:rsidR="00DC3178" w:rsidRPr="00A863B7" w:rsidRDefault="006422BF" w:rsidP="00DC3178">
      <w:pPr>
        <w:widowControl w:val="0"/>
        <w:shd w:val="clear" w:color="auto" w:fill="FFFFFF"/>
        <w:spacing w:after="0" w:line="240" w:lineRule="auto"/>
        <w:ind w:firstLine="701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По состоянию на 01.01.2026</w:t>
      </w:r>
      <w:r w:rsidR="00DC3178" w:rsidRPr="009B5C33">
        <w:rPr>
          <w:rFonts w:ascii="Times New Roman" w:hAnsi="Times New Roman"/>
          <w:sz w:val="24"/>
          <w:szCs w:val="24"/>
        </w:rPr>
        <w:t xml:space="preserve"> г. отрасль культуры Льговского района включает </w:t>
      </w:r>
      <w:r w:rsidR="00DC3178">
        <w:rPr>
          <w:rFonts w:ascii="Times New Roman" w:hAnsi="Times New Roman"/>
          <w:sz w:val="24"/>
          <w:szCs w:val="24"/>
        </w:rPr>
        <w:t>2</w:t>
      </w:r>
      <w:r w:rsidR="00DC3178" w:rsidRPr="009B5C33">
        <w:rPr>
          <w:rFonts w:ascii="Times New Roman" w:hAnsi="Times New Roman"/>
          <w:sz w:val="24"/>
          <w:szCs w:val="24"/>
        </w:rPr>
        <w:t xml:space="preserve"> учрежден</w:t>
      </w:r>
      <w:r w:rsidR="00DC3178">
        <w:rPr>
          <w:rFonts w:ascii="Times New Roman" w:hAnsi="Times New Roman"/>
          <w:sz w:val="24"/>
          <w:szCs w:val="24"/>
        </w:rPr>
        <w:t>ия</w:t>
      </w:r>
      <w:r w:rsidR="00DC3178" w:rsidRPr="009B5C33">
        <w:rPr>
          <w:rFonts w:ascii="Times New Roman" w:hAnsi="Times New Roman"/>
          <w:sz w:val="24"/>
          <w:szCs w:val="24"/>
        </w:rPr>
        <w:t xml:space="preserve">: </w:t>
      </w:r>
      <w:r w:rsidR="00DC3178">
        <w:rPr>
          <w:rFonts w:ascii="Times New Roman" w:hAnsi="Times New Roman"/>
          <w:sz w:val="24"/>
          <w:szCs w:val="24"/>
        </w:rPr>
        <w:t>1</w:t>
      </w:r>
      <w:r w:rsidR="00DC3178" w:rsidRPr="009B5C33">
        <w:rPr>
          <w:rFonts w:ascii="Times New Roman" w:hAnsi="Times New Roman"/>
          <w:sz w:val="24"/>
          <w:szCs w:val="24"/>
        </w:rPr>
        <w:t xml:space="preserve"> библиотек</w:t>
      </w:r>
      <w:r w:rsidR="00DC3178">
        <w:rPr>
          <w:rFonts w:ascii="Times New Roman" w:hAnsi="Times New Roman"/>
          <w:sz w:val="24"/>
          <w:szCs w:val="24"/>
        </w:rPr>
        <w:t>а</w:t>
      </w:r>
      <w:r w:rsidR="00DC3178" w:rsidRPr="009B5C33">
        <w:rPr>
          <w:rFonts w:ascii="Times New Roman" w:hAnsi="Times New Roman"/>
          <w:sz w:val="24"/>
          <w:szCs w:val="24"/>
        </w:rPr>
        <w:t xml:space="preserve"> и 1 районный Дом культуры. Численность работающих в указанной сфере составляет </w:t>
      </w:r>
      <w:r w:rsidR="00C7158D">
        <w:rPr>
          <w:rFonts w:ascii="Times New Roman" w:hAnsi="Times New Roman"/>
          <w:sz w:val="24"/>
          <w:szCs w:val="24"/>
        </w:rPr>
        <w:t>80</w:t>
      </w:r>
      <w:r w:rsidR="00DC3178" w:rsidRPr="006422BF">
        <w:rPr>
          <w:rFonts w:ascii="Times New Roman" w:hAnsi="Times New Roman"/>
          <w:sz w:val="24"/>
          <w:szCs w:val="24"/>
        </w:rPr>
        <w:t xml:space="preserve"> </w:t>
      </w:r>
      <w:r w:rsidR="00DC3178">
        <w:rPr>
          <w:rFonts w:ascii="Times New Roman" w:hAnsi="Times New Roman"/>
          <w:sz w:val="24"/>
          <w:szCs w:val="24"/>
        </w:rPr>
        <w:t xml:space="preserve"> </w:t>
      </w:r>
      <w:r w:rsidR="00DC3178" w:rsidRPr="009B5C33">
        <w:rPr>
          <w:rFonts w:ascii="Times New Roman" w:hAnsi="Times New Roman"/>
          <w:sz w:val="24"/>
          <w:szCs w:val="24"/>
        </w:rPr>
        <w:t xml:space="preserve">человек. </w:t>
      </w:r>
      <w:r w:rsidR="00DC3178" w:rsidRPr="00A863B7">
        <w:rPr>
          <w:rFonts w:ascii="Times New Roman" w:hAnsi="Times New Roman"/>
          <w:b/>
          <w:i/>
          <w:sz w:val="24"/>
          <w:szCs w:val="24"/>
          <w:u w:val="single"/>
        </w:rPr>
        <w:t>1 работник культуры имеет почетно</w:t>
      </w:r>
      <w:r w:rsidR="00DC3178">
        <w:rPr>
          <w:rFonts w:ascii="Times New Roman" w:hAnsi="Times New Roman"/>
          <w:b/>
          <w:i/>
          <w:sz w:val="24"/>
          <w:szCs w:val="24"/>
          <w:u w:val="single"/>
        </w:rPr>
        <w:t>е звание Российской Федерации, 4</w:t>
      </w:r>
      <w:r w:rsidR="00DC3178">
        <w:rPr>
          <w:rFonts w:ascii="Times New Roman" w:hAnsi="Times New Roman"/>
          <w:b/>
          <w:i/>
          <w:color w:val="00B0F0"/>
          <w:sz w:val="24"/>
          <w:szCs w:val="24"/>
          <w:u w:val="single"/>
        </w:rPr>
        <w:t xml:space="preserve"> </w:t>
      </w:r>
      <w:r w:rsidR="00DC3178" w:rsidRPr="00A863B7">
        <w:rPr>
          <w:rFonts w:ascii="Times New Roman" w:hAnsi="Times New Roman"/>
          <w:b/>
          <w:i/>
          <w:sz w:val="24"/>
          <w:szCs w:val="24"/>
          <w:u w:val="single"/>
        </w:rPr>
        <w:t xml:space="preserve"> награждены Почетными грамотами Министерства культуры РФ и 2 работника удостоены Благодарности министра культуры РФ.</w:t>
      </w:r>
    </w:p>
    <w:p w:rsidR="00DC3178" w:rsidRPr="009B5C33" w:rsidRDefault="00DC3178" w:rsidP="00DC3178">
      <w:pPr>
        <w:widowControl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9B5C33">
        <w:rPr>
          <w:rFonts w:ascii="Times New Roman" w:hAnsi="Times New Roman"/>
          <w:b/>
          <w:bCs/>
          <w:sz w:val="24"/>
          <w:szCs w:val="24"/>
        </w:rPr>
        <w:t>Структура отрасли культуры Льговского р</w:t>
      </w:r>
      <w:r w:rsidR="006422BF">
        <w:rPr>
          <w:rFonts w:ascii="Times New Roman" w:hAnsi="Times New Roman"/>
          <w:b/>
          <w:bCs/>
          <w:sz w:val="24"/>
          <w:szCs w:val="24"/>
        </w:rPr>
        <w:t>айона по состоянию на 01.01.2026</w:t>
      </w:r>
      <w:r w:rsidRPr="009B5C33">
        <w:rPr>
          <w:rFonts w:ascii="Times New Roman" w:hAnsi="Times New Roman"/>
          <w:b/>
          <w:bCs/>
          <w:sz w:val="24"/>
          <w:szCs w:val="24"/>
        </w:rPr>
        <w:t>г.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29"/>
        <w:gridCol w:w="2551"/>
      </w:tblGrid>
      <w:tr w:rsidR="00DC3178" w:rsidRPr="00637E1F" w:rsidTr="006422BF">
        <w:trPr>
          <w:trHeight w:val="276"/>
        </w:trPr>
        <w:tc>
          <w:tcPr>
            <w:tcW w:w="6629" w:type="dxa"/>
            <w:vMerge w:val="restart"/>
          </w:tcPr>
          <w:p w:rsidR="00DC3178" w:rsidRPr="00637E1F" w:rsidRDefault="00DC3178" w:rsidP="006422BF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Типы учреждений культуры</w:t>
            </w:r>
          </w:p>
        </w:tc>
        <w:tc>
          <w:tcPr>
            <w:tcW w:w="2551" w:type="dxa"/>
            <w:vMerge w:val="restart"/>
          </w:tcPr>
          <w:p w:rsidR="00DC3178" w:rsidRPr="00637E1F" w:rsidRDefault="00DC3178" w:rsidP="006422B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Cs/>
                <w:sz w:val="24"/>
                <w:szCs w:val="24"/>
              </w:rPr>
              <w:t xml:space="preserve">Количество </w:t>
            </w:r>
            <w:r w:rsidRPr="00637E1F">
              <w:rPr>
                <w:rFonts w:ascii="Times New Roman" w:hAnsi="Times New Roman"/>
                <w:sz w:val="24"/>
                <w:szCs w:val="24"/>
              </w:rPr>
              <w:t>учреждений, единиц</w:t>
            </w:r>
          </w:p>
        </w:tc>
      </w:tr>
      <w:tr w:rsidR="00DC3178" w:rsidRPr="00637E1F" w:rsidTr="006422BF">
        <w:trPr>
          <w:trHeight w:val="276"/>
        </w:trPr>
        <w:tc>
          <w:tcPr>
            <w:tcW w:w="6629" w:type="dxa"/>
            <w:vMerge/>
          </w:tcPr>
          <w:p w:rsidR="00DC3178" w:rsidRPr="00637E1F" w:rsidRDefault="00DC3178" w:rsidP="006422BF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C3178" w:rsidRPr="00637E1F" w:rsidRDefault="00DC3178" w:rsidP="006422BF">
            <w:pPr>
              <w:widowControl w:val="0"/>
              <w:spacing w:after="0" w:line="240" w:lineRule="auto"/>
              <w:ind w:firstLine="567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C3178" w:rsidRPr="00637E1F" w:rsidTr="006422BF">
        <w:tc>
          <w:tcPr>
            <w:tcW w:w="6629" w:type="dxa"/>
          </w:tcPr>
          <w:p w:rsidR="00DC3178" w:rsidRPr="00637E1F" w:rsidRDefault="00DC3178" w:rsidP="006422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 (юридическое лицо</w:t>
            </w:r>
            <w:r w:rsidRPr="00637E1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DC3178" w:rsidRPr="00637E1F" w:rsidRDefault="00DC3178" w:rsidP="006422BF">
            <w:pPr>
              <w:widowControl w:val="0"/>
              <w:spacing w:after="0" w:line="240" w:lineRule="auto"/>
              <w:ind w:firstLine="567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DC3178" w:rsidRPr="00637E1F" w:rsidTr="006422BF">
        <w:tc>
          <w:tcPr>
            <w:tcW w:w="6629" w:type="dxa"/>
          </w:tcPr>
          <w:p w:rsidR="00DC3178" w:rsidRPr="00637E1F" w:rsidRDefault="00DC3178" w:rsidP="006422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Учреждения культурно - досугового типа</w:t>
            </w:r>
          </w:p>
        </w:tc>
        <w:tc>
          <w:tcPr>
            <w:tcW w:w="2551" w:type="dxa"/>
          </w:tcPr>
          <w:p w:rsidR="00DC3178" w:rsidRPr="00637E1F" w:rsidRDefault="00DC3178" w:rsidP="006422BF">
            <w:pPr>
              <w:widowControl w:val="0"/>
              <w:spacing w:after="0" w:line="240" w:lineRule="auto"/>
              <w:ind w:firstLine="567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DC3178" w:rsidRPr="00637E1F" w:rsidTr="006422BF">
        <w:tc>
          <w:tcPr>
            <w:tcW w:w="6629" w:type="dxa"/>
          </w:tcPr>
          <w:p w:rsidR="00DC3178" w:rsidRPr="00637E1F" w:rsidRDefault="00DC3178" w:rsidP="006422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551" w:type="dxa"/>
          </w:tcPr>
          <w:p w:rsidR="00DC3178" w:rsidRPr="00637E1F" w:rsidRDefault="00DC3178" w:rsidP="006422BF">
            <w:pPr>
              <w:widowControl w:val="0"/>
              <w:spacing w:after="0" w:line="240" w:lineRule="auto"/>
              <w:ind w:firstLine="567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</w:tbl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pacing w:val="-1"/>
          <w:sz w:val="24"/>
          <w:szCs w:val="24"/>
        </w:rPr>
      </w:pPr>
      <w:r w:rsidRPr="009B5C33">
        <w:rPr>
          <w:rFonts w:ascii="Times New Roman" w:hAnsi="Times New Roman"/>
          <w:spacing w:val="-1"/>
          <w:sz w:val="24"/>
          <w:szCs w:val="24"/>
        </w:rPr>
        <w:t>В последнее десятилетие в Льговском районе удалось преодолеть спад в развитии культуры, добиться расширения форм и объемов участия органов власти и</w:t>
      </w:r>
      <w:r>
        <w:rPr>
          <w:rFonts w:ascii="Times New Roman" w:hAnsi="Times New Roman"/>
          <w:spacing w:val="-1"/>
          <w:sz w:val="24"/>
          <w:szCs w:val="24"/>
        </w:rPr>
        <w:t xml:space="preserve"> общества в поддержке культуры.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Вместе с тем многие проблемы сферы культуры пока остаются нерешенными.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pacing w:val="-1"/>
          <w:sz w:val="24"/>
          <w:szCs w:val="24"/>
        </w:rPr>
      </w:pPr>
      <w:r w:rsidRPr="009B5C33">
        <w:rPr>
          <w:rFonts w:ascii="Times New Roman" w:hAnsi="Times New Roman"/>
          <w:spacing w:val="-1"/>
          <w:sz w:val="24"/>
          <w:szCs w:val="24"/>
        </w:rPr>
        <w:t>В последние годы в мировой и отечественной культуре произошли принципиальные изменения, связанные и с внедрением новой техники коммуникации и с возникновением на их основе новых социокультурных связей и взаимодействий. Многоканальное цифровое телевидение, интернет, мобильная телефония, разного рода устройства в корне трансформировали культурную жизнь в первую очередь молодого поколения в городе и деревне. Процессы глобализации культуры сочетаются с все большим разнообразием культурных практик. Становится очевидным, что культура включает не только искусство и наследие, но и нравы, обычаи, традиции и ценности различных народов и иных сообществ, что предполагает необходимость учета в государственной политике и их интересов.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В целях создания условий для улучшения доступа широкого круга населения к культурным ценностям, в районе осуществляется продуманная ценовая политика в отношении культурно-досуговых учреждений.</w:t>
      </w:r>
    </w:p>
    <w:p w:rsidR="00DC3178" w:rsidRPr="009B5C33" w:rsidRDefault="00DC3178" w:rsidP="00DC3178">
      <w:pPr>
        <w:pStyle w:val="ConsNormal"/>
        <w:widowControl w:val="0"/>
        <w:autoSpaceDE/>
        <w:adjustRightInd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9B5C33">
        <w:rPr>
          <w:rFonts w:ascii="Times New Roman" w:hAnsi="Times New Roman" w:cs="Times New Roman"/>
          <w:sz w:val="24"/>
          <w:szCs w:val="24"/>
        </w:rPr>
        <w:t>Системно решается задача по приобщению к духовным и культурным ценностям как можно большего числа сельского населения. С этой целью реализуется проект «Открытый экран» и организуются выездные концерты творческих коллективов района (оркестр духовых инструментов, ансамбли).</w:t>
      </w:r>
    </w:p>
    <w:p w:rsidR="00DC3178" w:rsidRPr="009B5C33" w:rsidRDefault="00DC3178" w:rsidP="00DC317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Однако, несмотря на положительные моменты в сфере культуры, существует ряд проблем требующих решения в дальнейшем.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pacing w:val="-1"/>
          <w:sz w:val="24"/>
          <w:szCs w:val="24"/>
        </w:rPr>
        <w:t>Неудовлетворительным остается</w:t>
      </w:r>
      <w:r w:rsidRPr="009B5C33">
        <w:rPr>
          <w:rFonts w:ascii="Times New Roman" w:hAnsi="Times New Roman"/>
          <w:sz w:val="24"/>
          <w:szCs w:val="24"/>
        </w:rPr>
        <w:t xml:space="preserve"> состояние зданий и материально-технической оснащенности учреждений культуры, находящихся в </w:t>
      </w:r>
      <w:r w:rsidRPr="009B5C33">
        <w:rPr>
          <w:rFonts w:ascii="Times New Roman" w:hAnsi="Times New Roman"/>
          <w:spacing w:val="-1"/>
          <w:sz w:val="24"/>
          <w:szCs w:val="24"/>
        </w:rPr>
        <w:t xml:space="preserve">ведении администрации Льговского района Курской области. Среди </w:t>
      </w:r>
      <w:r w:rsidRPr="009B5C33">
        <w:rPr>
          <w:rFonts w:ascii="Times New Roman" w:hAnsi="Times New Roman"/>
          <w:sz w:val="24"/>
          <w:szCs w:val="24"/>
        </w:rPr>
        <w:t>главных причин устаревания материально-технической базы учреждений культуры и утечки высококвалифицированных кадров - недофинансирование отрасли.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Главной проблемой здесь является недостаток средств на проведение не только текущих, но и противоаварийных ремонтных и консервационных работ.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Часто недостаточный ассортимент и качество предоставляемых культурно-досуговых услуг соседствует с устареванием применяемых технологий и форм работы, ухудшением материально-технического оснащения</w:t>
      </w:r>
      <w:r>
        <w:rPr>
          <w:rFonts w:ascii="Times New Roman" w:hAnsi="Times New Roman"/>
          <w:sz w:val="24"/>
          <w:szCs w:val="24"/>
        </w:rPr>
        <w:t>.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lastRenderedPageBreak/>
        <w:t>Недостаточным остаётся пополнение библиотек района новой литературой. Слабыми темпами осуществляется модернизация библиотек.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С учетом действующего законодательства о межбюджетных отношениях для реализации социальной функции государства в области культуры необходимо введение критерия обеспеченности кинопоказом жителей Льговского района, который будет стимулирующей мерой </w:t>
      </w:r>
      <w:r w:rsidR="00C7158D" w:rsidRPr="009B5C33">
        <w:rPr>
          <w:rFonts w:ascii="Times New Roman" w:hAnsi="Times New Roman"/>
          <w:sz w:val="24"/>
          <w:szCs w:val="24"/>
        </w:rPr>
        <w:t>для модернизации</w:t>
      </w:r>
      <w:r w:rsidRPr="009B5C33">
        <w:rPr>
          <w:rFonts w:ascii="Times New Roman" w:hAnsi="Times New Roman"/>
          <w:sz w:val="24"/>
          <w:szCs w:val="24"/>
        </w:rPr>
        <w:t xml:space="preserve"> кинообслуживания района.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В системе культурно-досуговых учреждений наблюдается тенденция «старения», существует дефицит квалифицированных </w:t>
      </w:r>
      <w:r>
        <w:rPr>
          <w:rFonts w:ascii="Times New Roman" w:hAnsi="Times New Roman"/>
          <w:sz w:val="24"/>
          <w:szCs w:val="24"/>
        </w:rPr>
        <w:t>кадров.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0517">
        <w:rPr>
          <w:rFonts w:ascii="Times New Roman" w:hAnsi="Times New Roman"/>
          <w:color w:val="000000"/>
          <w:sz w:val="24"/>
          <w:szCs w:val="24"/>
        </w:rPr>
        <w:t>В учреждениях культуры района занято 84 человек.</w:t>
      </w:r>
      <w:r w:rsidR="00B867AF">
        <w:rPr>
          <w:rFonts w:ascii="Times New Roman" w:hAnsi="Times New Roman"/>
          <w:sz w:val="24"/>
          <w:szCs w:val="24"/>
        </w:rPr>
        <w:t xml:space="preserve"> За 2025</w:t>
      </w:r>
      <w:r w:rsidRPr="009B5C33">
        <w:rPr>
          <w:rFonts w:ascii="Times New Roman" w:hAnsi="Times New Roman"/>
          <w:sz w:val="24"/>
          <w:szCs w:val="24"/>
        </w:rPr>
        <w:t xml:space="preserve"> год размер средней заработной платы работников областных учреждений культуры составил </w:t>
      </w:r>
      <w:r>
        <w:rPr>
          <w:rFonts w:ascii="Times New Roman" w:hAnsi="Times New Roman"/>
          <w:sz w:val="24"/>
          <w:szCs w:val="24"/>
        </w:rPr>
        <w:t xml:space="preserve">100 </w:t>
      </w:r>
      <w:r w:rsidRPr="009B5C33">
        <w:rPr>
          <w:rFonts w:ascii="Times New Roman" w:hAnsi="Times New Roman"/>
          <w:sz w:val="24"/>
          <w:szCs w:val="24"/>
        </w:rPr>
        <w:t>% размера средн</w:t>
      </w:r>
      <w:r>
        <w:rPr>
          <w:rFonts w:ascii="Times New Roman" w:hAnsi="Times New Roman"/>
          <w:sz w:val="24"/>
          <w:szCs w:val="24"/>
        </w:rPr>
        <w:t>ей заработной платы в регионе.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Безусловной составляющей повышения конкурентоспособности культуры среди иных социальных услуг является повышение качества культурных благ и услуг, обеспечение их необходимого многообразия. Решение этой задачи на современном этапе экономического развития общества тормозится низким уровнем обеспеченности учреждений культуры специальным оборудованием, </w:t>
      </w:r>
      <w:r w:rsidRPr="009B5C33">
        <w:rPr>
          <w:rFonts w:ascii="Times New Roman" w:hAnsi="Times New Roman"/>
          <w:spacing w:val="-2"/>
          <w:sz w:val="24"/>
          <w:szCs w:val="24"/>
        </w:rPr>
        <w:t xml:space="preserve">недостаточным развитием информационных технологий в сфере культуры. </w:t>
      </w:r>
      <w:r w:rsidRPr="009B5C33">
        <w:rPr>
          <w:rFonts w:ascii="Times New Roman" w:hAnsi="Times New Roman"/>
          <w:sz w:val="24"/>
          <w:szCs w:val="24"/>
        </w:rPr>
        <w:t xml:space="preserve">Поэтому поддержка </w:t>
      </w:r>
      <w:r w:rsidRPr="009B5C33">
        <w:rPr>
          <w:rFonts w:ascii="Times New Roman" w:hAnsi="Times New Roman"/>
          <w:spacing w:val="-1"/>
          <w:sz w:val="24"/>
          <w:szCs w:val="24"/>
        </w:rPr>
        <w:t xml:space="preserve">культуры остается актуальной задачей государственной политики, в том числе в </w:t>
      </w:r>
      <w:r w:rsidRPr="009B5C33">
        <w:rPr>
          <w:rFonts w:ascii="Times New Roman" w:hAnsi="Times New Roman"/>
          <w:sz w:val="24"/>
          <w:szCs w:val="24"/>
        </w:rPr>
        <w:t>силу очевидной недостаточности выделяемых на эти цели ресурсов.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pacing w:val="-1"/>
          <w:sz w:val="24"/>
          <w:szCs w:val="24"/>
        </w:rPr>
      </w:pPr>
      <w:r w:rsidRPr="009B5C33">
        <w:rPr>
          <w:rFonts w:ascii="Times New Roman" w:hAnsi="Times New Roman"/>
          <w:spacing w:val="-1"/>
          <w:sz w:val="24"/>
          <w:szCs w:val="24"/>
        </w:rPr>
        <w:t>Современные условия требуют перехода к качественно новому уровню функционирования отрасли культуры, включая библиотечное дело, кинообслуживание, культурно-досуговую деятельность, традиционную народную культуру, сохранение и популяризацию объектов культурного наследия.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pacing w:val="-1"/>
          <w:sz w:val="24"/>
          <w:szCs w:val="24"/>
        </w:rPr>
      </w:pPr>
      <w:r w:rsidRPr="009B5C33">
        <w:rPr>
          <w:rFonts w:ascii="Times New Roman" w:hAnsi="Times New Roman"/>
          <w:spacing w:val="-1"/>
          <w:sz w:val="24"/>
          <w:szCs w:val="24"/>
        </w:rPr>
        <w:t>Воплощение такого подхода предполагает: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pacing w:val="-1"/>
          <w:sz w:val="24"/>
          <w:szCs w:val="24"/>
        </w:rPr>
      </w:pPr>
      <w:r w:rsidRPr="009B5C33">
        <w:rPr>
          <w:rFonts w:ascii="Times New Roman" w:hAnsi="Times New Roman"/>
          <w:spacing w:val="-1"/>
          <w:sz w:val="24"/>
          <w:szCs w:val="24"/>
        </w:rPr>
        <w:t>качественное изменение подходов к оказанию услуг и выполнению работ в сфере культуры, а также к развитию инфраструктуры отрасли, повышению профессионального уровня персонала, укреплени</w:t>
      </w:r>
      <w:r>
        <w:rPr>
          <w:rFonts w:ascii="Times New Roman" w:hAnsi="Times New Roman"/>
          <w:spacing w:val="-1"/>
          <w:sz w:val="24"/>
          <w:szCs w:val="24"/>
        </w:rPr>
        <w:t>ю кадрового потенциала отрасли;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pacing w:val="-1"/>
          <w:sz w:val="24"/>
          <w:szCs w:val="24"/>
        </w:rPr>
      </w:pPr>
      <w:r w:rsidRPr="009B5C33">
        <w:rPr>
          <w:rFonts w:ascii="Times New Roman" w:hAnsi="Times New Roman"/>
          <w:spacing w:val="-1"/>
          <w:sz w:val="24"/>
          <w:szCs w:val="24"/>
        </w:rPr>
        <w:t>преодоление значительного отставания учреждений культуры области в использовании современных информационных технологий, создании электронных продуктов культуры, а также в развитии отраслевой информационной инфраструктуры, в первую очередь обеспечивающей новые возможности использования фондов библиотек;</w:t>
      </w:r>
    </w:p>
    <w:p w:rsidR="00DC3178" w:rsidRDefault="00DC3178" w:rsidP="00DC3178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повышение эффективности управления отраслью культуры на всех уровнях управления.</w:t>
      </w:r>
    </w:p>
    <w:p w:rsidR="00DC3178" w:rsidRDefault="00DC3178" w:rsidP="00DC3178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C3178" w:rsidRDefault="00DC3178" w:rsidP="00DC3178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kern w:val="32"/>
          <w:sz w:val="24"/>
          <w:szCs w:val="24"/>
        </w:rPr>
      </w:pPr>
      <w:bookmarkStart w:id="2" w:name="Раздел_02_Приоритеты"/>
      <w:r w:rsidRPr="009B5C33">
        <w:rPr>
          <w:rFonts w:ascii="Times New Roman" w:hAnsi="Times New Roman"/>
          <w:b/>
          <w:bCs/>
          <w:caps/>
          <w:kern w:val="32"/>
          <w:sz w:val="24"/>
          <w:szCs w:val="24"/>
        </w:rPr>
        <w:t>2</w:t>
      </w:r>
      <w:r w:rsidRPr="009B5C33">
        <w:rPr>
          <w:rFonts w:ascii="Times New Roman" w:hAnsi="Times New Roman"/>
          <w:b/>
          <w:bCs/>
          <w:kern w:val="32"/>
          <w:sz w:val="24"/>
          <w:szCs w:val="24"/>
        </w:rPr>
        <w:t>. Приоритеты государственной политики в сфере реализации программы, цели, задачи и показатели (индикаторы) достижения целей и решения задач, основные ожидаемые конечные результаты программы, сроки и этапы реализации программы</w:t>
      </w:r>
      <w:bookmarkEnd w:id="2"/>
    </w:p>
    <w:p w:rsidR="00DC3178" w:rsidRDefault="00DC3178" w:rsidP="00DC3178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iCs/>
          <w:sz w:val="24"/>
          <w:szCs w:val="24"/>
        </w:rPr>
      </w:pPr>
    </w:p>
    <w:p w:rsidR="00DC3178" w:rsidRPr="009B5C33" w:rsidRDefault="00DC3178" w:rsidP="00DC3178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iCs/>
          <w:sz w:val="24"/>
          <w:szCs w:val="24"/>
        </w:rPr>
      </w:pPr>
      <w:r w:rsidRPr="009B5C33">
        <w:rPr>
          <w:rFonts w:ascii="Times New Roman" w:hAnsi="Times New Roman"/>
          <w:b/>
          <w:bCs/>
          <w:iCs/>
          <w:sz w:val="24"/>
          <w:szCs w:val="24"/>
        </w:rPr>
        <w:t>2.1. Приоритеты государственной политики в сфере реализации программы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Приоритеты государственной политики в сфере культуры установлены следующими стратегическими документами и нормативными правовыми актами Российской Федерации и Курской области: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Закон Российской Федерации от 9 октября </w:t>
      </w:r>
      <w:smartTag w:uri="urn:schemas-microsoft-com:office:smarttags" w:element="metricconverter">
        <w:smartTagPr>
          <w:attr w:name="ProductID" w:val="1992 г"/>
        </w:smartTagPr>
        <w:r w:rsidRPr="009B5C33">
          <w:rPr>
            <w:rFonts w:ascii="Times New Roman" w:hAnsi="Times New Roman"/>
            <w:sz w:val="24"/>
            <w:szCs w:val="24"/>
          </w:rPr>
          <w:t>1992 г</w:t>
        </w:r>
      </w:smartTag>
      <w:r w:rsidRPr="009B5C33">
        <w:rPr>
          <w:rFonts w:ascii="Times New Roman" w:hAnsi="Times New Roman"/>
          <w:sz w:val="24"/>
          <w:szCs w:val="24"/>
        </w:rPr>
        <w:t>. № 3612-I "Основы законодательства Российской Федерации о культуре";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Федеральный закон от 29 декабря </w:t>
      </w:r>
      <w:smartTag w:uri="urn:schemas-microsoft-com:office:smarttags" w:element="metricconverter">
        <w:smartTagPr>
          <w:attr w:name="ProductID" w:val="1994 г"/>
        </w:smartTagPr>
        <w:r w:rsidRPr="009B5C33">
          <w:rPr>
            <w:rFonts w:ascii="Times New Roman" w:hAnsi="Times New Roman"/>
            <w:sz w:val="24"/>
            <w:szCs w:val="24"/>
          </w:rPr>
          <w:t>1994 г</w:t>
        </w:r>
      </w:smartTag>
      <w:r w:rsidRPr="009B5C33">
        <w:rPr>
          <w:rFonts w:ascii="Times New Roman" w:hAnsi="Times New Roman"/>
          <w:sz w:val="24"/>
          <w:szCs w:val="24"/>
        </w:rPr>
        <w:t>. №78-ФЗ «О библиотечном деле»;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Федеральный закон от 22 августа </w:t>
      </w:r>
      <w:smartTag w:uri="urn:schemas-microsoft-com:office:smarttags" w:element="metricconverter">
        <w:smartTagPr>
          <w:attr w:name="ProductID" w:val="1996 г"/>
        </w:smartTagPr>
        <w:r w:rsidRPr="009B5C33">
          <w:rPr>
            <w:rFonts w:ascii="Times New Roman" w:hAnsi="Times New Roman"/>
            <w:sz w:val="24"/>
            <w:szCs w:val="24"/>
          </w:rPr>
          <w:t>1996 г</w:t>
        </w:r>
      </w:smartTag>
      <w:r w:rsidRPr="009B5C33">
        <w:rPr>
          <w:rFonts w:ascii="Times New Roman" w:hAnsi="Times New Roman"/>
          <w:sz w:val="24"/>
          <w:szCs w:val="24"/>
        </w:rPr>
        <w:t>. №126-ФЗ «О государственной поддержке кинематографии Российской Федерации»;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Концепция долгосрочного социально-экономического развития Российской Федерации на период до 2020 года, утвержденная распоряжением Правительства Российской Федерации от 17 ноября </w:t>
      </w:r>
      <w:smartTag w:uri="urn:schemas-microsoft-com:office:smarttags" w:element="metricconverter">
        <w:smartTagPr>
          <w:attr w:name="ProductID" w:val="2008 г"/>
        </w:smartTagPr>
        <w:r w:rsidRPr="009B5C33">
          <w:rPr>
            <w:rFonts w:ascii="Times New Roman" w:hAnsi="Times New Roman"/>
            <w:sz w:val="24"/>
            <w:szCs w:val="24"/>
          </w:rPr>
          <w:t>2008 г</w:t>
        </w:r>
      </w:smartTag>
      <w:r w:rsidRPr="009B5C33">
        <w:rPr>
          <w:rFonts w:ascii="Times New Roman" w:hAnsi="Times New Roman"/>
          <w:sz w:val="24"/>
          <w:szCs w:val="24"/>
        </w:rPr>
        <w:t>. № 1662-р;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Стратегия социально-экономического развития Центрального федерального </w:t>
      </w:r>
      <w:r w:rsidRPr="009B5C33">
        <w:rPr>
          <w:rFonts w:ascii="Times New Roman" w:hAnsi="Times New Roman"/>
          <w:sz w:val="24"/>
          <w:szCs w:val="24"/>
        </w:rPr>
        <w:lastRenderedPageBreak/>
        <w:t xml:space="preserve">округа на период до 2020 года, утвержденная распоряжением Правительства Российской Федерации от 6 сентября </w:t>
      </w:r>
      <w:smartTag w:uri="urn:schemas-microsoft-com:office:smarttags" w:element="metricconverter">
        <w:smartTagPr>
          <w:attr w:name="ProductID" w:val="2011 г"/>
        </w:smartTagPr>
        <w:r w:rsidRPr="009B5C33">
          <w:rPr>
            <w:rFonts w:ascii="Times New Roman" w:hAnsi="Times New Roman"/>
            <w:sz w:val="24"/>
            <w:szCs w:val="24"/>
          </w:rPr>
          <w:t>2011 г</w:t>
        </w:r>
      </w:smartTag>
      <w:r w:rsidRPr="009B5C33">
        <w:rPr>
          <w:rFonts w:ascii="Times New Roman" w:hAnsi="Times New Roman"/>
          <w:sz w:val="24"/>
          <w:szCs w:val="24"/>
        </w:rPr>
        <w:t>. №1540-р;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Стратегия социально-экономического развития Курской области на период до 2020 года, одобренная постановлением Курской областной Думы от 24 мая </w:t>
      </w:r>
      <w:smartTag w:uri="urn:schemas-microsoft-com:office:smarttags" w:element="metricconverter">
        <w:smartTagPr>
          <w:attr w:name="ProductID" w:val="2007 г"/>
        </w:smartTagPr>
        <w:r w:rsidRPr="009B5C33">
          <w:rPr>
            <w:rFonts w:ascii="Times New Roman" w:hAnsi="Times New Roman"/>
            <w:sz w:val="24"/>
            <w:szCs w:val="24"/>
          </w:rPr>
          <w:t>2007 г</w:t>
        </w:r>
      </w:smartTag>
      <w:r w:rsidRPr="009B5C33">
        <w:rPr>
          <w:rFonts w:ascii="Times New Roman" w:hAnsi="Times New Roman"/>
          <w:sz w:val="24"/>
          <w:szCs w:val="24"/>
        </w:rPr>
        <w:t>. №381-</w:t>
      </w:r>
      <w:r w:rsidRPr="009B5C33">
        <w:rPr>
          <w:rFonts w:ascii="Times New Roman" w:hAnsi="Times New Roman"/>
          <w:sz w:val="24"/>
          <w:szCs w:val="24"/>
          <w:lang w:val="en-US"/>
        </w:rPr>
        <w:t>IV</w:t>
      </w:r>
      <w:r w:rsidRPr="009B5C33">
        <w:rPr>
          <w:rFonts w:ascii="Times New Roman" w:hAnsi="Times New Roman"/>
          <w:sz w:val="24"/>
          <w:szCs w:val="24"/>
        </w:rPr>
        <w:t>ОД;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Закон Курской области от 5 марта </w:t>
      </w:r>
      <w:smartTag w:uri="urn:schemas-microsoft-com:office:smarttags" w:element="metricconverter">
        <w:smartTagPr>
          <w:attr w:name="ProductID" w:val="2004 г"/>
        </w:smartTagPr>
        <w:r w:rsidRPr="009B5C33">
          <w:rPr>
            <w:rFonts w:ascii="Times New Roman" w:hAnsi="Times New Roman"/>
            <w:sz w:val="24"/>
            <w:szCs w:val="24"/>
          </w:rPr>
          <w:t>2004 г</w:t>
        </w:r>
      </w:smartTag>
      <w:r w:rsidRPr="009B5C33">
        <w:rPr>
          <w:rFonts w:ascii="Times New Roman" w:hAnsi="Times New Roman"/>
          <w:sz w:val="24"/>
          <w:szCs w:val="24"/>
        </w:rPr>
        <w:t>. № 9-ЗКО «О культуре»;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Закон Курской области от 1 марта </w:t>
      </w:r>
      <w:smartTag w:uri="urn:schemas-microsoft-com:office:smarttags" w:element="metricconverter">
        <w:smartTagPr>
          <w:attr w:name="ProductID" w:val="2004 г"/>
        </w:smartTagPr>
        <w:r w:rsidRPr="009B5C33">
          <w:rPr>
            <w:rFonts w:ascii="Times New Roman" w:hAnsi="Times New Roman"/>
            <w:sz w:val="24"/>
            <w:szCs w:val="24"/>
          </w:rPr>
          <w:t>2004 г</w:t>
        </w:r>
      </w:smartTag>
      <w:r w:rsidRPr="009B5C33">
        <w:rPr>
          <w:rFonts w:ascii="Times New Roman" w:hAnsi="Times New Roman"/>
          <w:sz w:val="24"/>
          <w:szCs w:val="24"/>
        </w:rPr>
        <w:t>. № 6-ЗКО «О библиотечном деле Курской области»;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Государственная политика в области культуры объединяет базовые ценности и интересы государства, общества и личности.</w:t>
      </w:r>
    </w:p>
    <w:p w:rsidR="00DC3178" w:rsidRPr="009B5C33" w:rsidRDefault="00DC3178" w:rsidP="00DC317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Вместе с тем остаются нерешенными многие проблемы в развитии сферы культуры. В их числе:</w:t>
      </w:r>
    </w:p>
    <w:p w:rsidR="00DC3178" w:rsidRPr="009B5C33" w:rsidRDefault="00DC3178" w:rsidP="00DC3178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недостаточное представление в обществе о стратегической роли культуры и приоритетах государственной культурной политики; </w:t>
      </w:r>
    </w:p>
    <w:p w:rsidR="00DC3178" w:rsidRPr="009B5C33" w:rsidRDefault="00DC3178" w:rsidP="00DC3178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снижение культурно-образовательного уровня населения;</w:t>
      </w:r>
    </w:p>
    <w:p w:rsidR="00DC3178" w:rsidRPr="009B5C33" w:rsidRDefault="00DC3178" w:rsidP="00DC3178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дефицит кадров, творческих кадров культурно-досуговых и иных учреждений культуры района;</w:t>
      </w:r>
    </w:p>
    <w:p w:rsidR="00DC3178" w:rsidRPr="009B5C33" w:rsidRDefault="00DC3178" w:rsidP="00DC3178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низкий уровень оплаты труда в сфере культуры и недостаточный объём финансирования поддержки творческих коллективов.</w:t>
      </w:r>
    </w:p>
    <w:p w:rsidR="00DC3178" w:rsidRPr="009B5C33" w:rsidRDefault="00DC3178" w:rsidP="00DC3178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В связи с этим реализация Программы будет осуществляться в соответствии со следующими основными приоритетами:</w:t>
      </w:r>
    </w:p>
    <w:p w:rsidR="00DC3178" w:rsidRPr="009B5C33" w:rsidRDefault="00DC3178" w:rsidP="00DC3178">
      <w:pPr>
        <w:pStyle w:val="ad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5C33">
        <w:rPr>
          <w:rFonts w:ascii="Times New Roman" w:eastAsia="Times New Roman" w:hAnsi="Times New Roman"/>
          <w:sz w:val="24"/>
          <w:szCs w:val="24"/>
          <w:lang w:eastAsia="ru-RU"/>
        </w:rPr>
        <w:t>укрепление единого культурного пространства Льговского района на основе духовно-нравственных ценностей и исторических традиций;</w:t>
      </w:r>
    </w:p>
    <w:p w:rsidR="00DC3178" w:rsidRPr="009B5C33" w:rsidRDefault="00DC3178" w:rsidP="00DC3178">
      <w:pPr>
        <w:pStyle w:val="ad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5C33">
        <w:rPr>
          <w:rFonts w:ascii="Times New Roman" w:eastAsia="Times New Roman" w:hAnsi="Times New Roman"/>
          <w:sz w:val="24"/>
          <w:szCs w:val="24"/>
          <w:lang w:eastAsia="ru-RU"/>
        </w:rPr>
        <w:t>сохранение культурного и духовного наследия, самобытных традиций Льговского района;</w:t>
      </w:r>
    </w:p>
    <w:p w:rsidR="00DC3178" w:rsidRDefault="00DC3178" w:rsidP="00DC3178">
      <w:pPr>
        <w:pStyle w:val="ad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5C33">
        <w:rPr>
          <w:rFonts w:ascii="Times New Roman" w:eastAsia="Times New Roman" w:hAnsi="Times New Roman"/>
          <w:sz w:val="24"/>
          <w:szCs w:val="24"/>
          <w:lang w:eastAsia="ru-RU"/>
        </w:rPr>
        <w:t>обеспечение максимальной доступности для широких слоев населения лучших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образцов культуры и искусства;</w:t>
      </w:r>
    </w:p>
    <w:p w:rsidR="00DC3178" w:rsidRPr="009B5C33" w:rsidRDefault="00DC3178" w:rsidP="00DC3178">
      <w:pPr>
        <w:pStyle w:val="ad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5C33">
        <w:rPr>
          <w:rFonts w:ascii="Times New Roman" w:eastAsia="Times New Roman" w:hAnsi="Times New Roman"/>
          <w:sz w:val="24"/>
          <w:szCs w:val="24"/>
          <w:lang w:eastAsia="ru-RU"/>
        </w:rPr>
        <w:t>создание условий для творческой самореализации граждан, культурно-просветительской деятельности, организации культурного досуга;</w:t>
      </w:r>
    </w:p>
    <w:p w:rsidR="00DC3178" w:rsidRPr="009B5C33" w:rsidRDefault="00DC3178" w:rsidP="00DC3178">
      <w:pPr>
        <w:pStyle w:val="ad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5C33">
        <w:rPr>
          <w:rFonts w:ascii="Times New Roman" w:eastAsia="Times New Roman" w:hAnsi="Times New Roman"/>
          <w:sz w:val="24"/>
          <w:szCs w:val="24"/>
          <w:lang w:eastAsia="ru-RU"/>
        </w:rPr>
        <w:t>продвижение в культурном пространстве нравственных ценностей и образцов, способствующих культурному и гражданскому воспитанию личности;</w:t>
      </w:r>
    </w:p>
    <w:p w:rsidR="00DC3178" w:rsidRPr="009B5C33" w:rsidRDefault="00DC3178" w:rsidP="00DC3178">
      <w:pPr>
        <w:pStyle w:val="ad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5C33">
        <w:rPr>
          <w:rFonts w:ascii="Times New Roman" w:eastAsia="Times New Roman" w:hAnsi="Times New Roman"/>
          <w:sz w:val="24"/>
          <w:szCs w:val="24"/>
          <w:lang w:eastAsia="ru-RU"/>
        </w:rPr>
        <w:t>обеспечение инновационного развития учреждений культуры;</w:t>
      </w:r>
    </w:p>
    <w:p w:rsidR="00DC3178" w:rsidRDefault="00DC3178" w:rsidP="00DC3178">
      <w:pPr>
        <w:pStyle w:val="ad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5C33">
        <w:rPr>
          <w:rFonts w:ascii="Times New Roman" w:eastAsia="Times New Roman" w:hAnsi="Times New Roman"/>
          <w:sz w:val="24"/>
          <w:szCs w:val="24"/>
          <w:lang w:eastAsia="ru-RU"/>
        </w:rPr>
        <w:t xml:space="preserve">совершенствование организационных и правовых механизмов учреждений </w:t>
      </w:r>
    </w:p>
    <w:p w:rsidR="00DC3178" w:rsidRDefault="00DC3178" w:rsidP="00DC3178">
      <w:pPr>
        <w:pStyle w:val="ad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культуры;</w:t>
      </w:r>
    </w:p>
    <w:p w:rsidR="00DC3178" w:rsidRPr="009B5C33" w:rsidRDefault="00DC3178" w:rsidP="00DC3178">
      <w:pPr>
        <w:pStyle w:val="ad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5C33">
        <w:rPr>
          <w:rFonts w:ascii="Times New Roman" w:eastAsia="Times New Roman" w:hAnsi="Times New Roman"/>
          <w:sz w:val="24"/>
          <w:szCs w:val="24"/>
          <w:lang w:eastAsia="ru-RU"/>
        </w:rPr>
        <w:t>укрепление материально-технической базы учреждений культуры;</w:t>
      </w:r>
    </w:p>
    <w:p w:rsidR="00DC3178" w:rsidRPr="009B5C33" w:rsidRDefault="00DC3178" w:rsidP="00DC3178">
      <w:pPr>
        <w:pStyle w:val="ad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5C33">
        <w:rPr>
          <w:rFonts w:ascii="Times New Roman" w:eastAsia="Times New Roman" w:hAnsi="Times New Roman"/>
          <w:sz w:val="24"/>
          <w:szCs w:val="24"/>
          <w:lang w:eastAsia="ru-RU"/>
        </w:rPr>
        <w:t>повышение социального статуса работников культуры (уровень доходов, общественное признание), системы подготовки кадров и их социального обеспечения;</w:t>
      </w:r>
    </w:p>
    <w:p w:rsidR="00DC3178" w:rsidRPr="009B5C33" w:rsidRDefault="00DC3178" w:rsidP="00DC3178">
      <w:pPr>
        <w:pStyle w:val="ad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5C33">
        <w:rPr>
          <w:rFonts w:ascii="Times New Roman" w:eastAsia="Times New Roman" w:hAnsi="Times New Roman"/>
          <w:sz w:val="24"/>
          <w:szCs w:val="24"/>
          <w:lang w:eastAsia="ru-RU"/>
        </w:rPr>
        <w:t>сохранение и дальнейшее развитие народного творчества, сферы кинообслуживания населения района;</w:t>
      </w:r>
    </w:p>
    <w:p w:rsidR="00DC3178" w:rsidRPr="009B5C33" w:rsidRDefault="00DC3178" w:rsidP="00DC3178">
      <w:pPr>
        <w:pStyle w:val="ad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5C33">
        <w:rPr>
          <w:rFonts w:ascii="Times New Roman" w:eastAsia="Times New Roman" w:hAnsi="Times New Roman"/>
          <w:sz w:val="24"/>
          <w:szCs w:val="24"/>
          <w:lang w:eastAsia="ru-RU"/>
        </w:rPr>
        <w:t>модернизация библиотечной системы путём создания модельных библиотек;</w:t>
      </w:r>
    </w:p>
    <w:p w:rsidR="00DC3178" w:rsidRPr="009B5C33" w:rsidRDefault="00DC3178" w:rsidP="00DC3178">
      <w:pPr>
        <w:pStyle w:val="ad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5C33">
        <w:rPr>
          <w:rFonts w:ascii="Times New Roman" w:eastAsia="Times New Roman" w:hAnsi="Times New Roman"/>
          <w:sz w:val="24"/>
          <w:szCs w:val="24"/>
          <w:lang w:eastAsia="ru-RU"/>
        </w:rPr>
        <w:t>увеличение уровня комплектования книжных фондов общедоступных библиотек;</w:t>
      </w:r>
    </w:p>
    <w:p w:rsidR="00DC3178" w:rsidRPr="009B5C33" w:rsidRDefault="00DC3178" w:rsidP="00DC3178">
      <w:pPr>
        <w:pStyle w:val="ad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5C33">
        <w:rPr>
          <w:rFonts w:ascii="Times New Roman" w:eastAsia="Times New Roman" w:hAnsi="Times New Roman"/>
          <w:sz w:val="24"/>
          <w:szCs w:val="24"/>
          <w:lang w:eastAsia="ru-RU"/>
        </w:rPr>
        <w:t>повы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шение качества работы культурно-</w:t>
      </w:r>
      <w:r w:rsidRPr="009B5C33">
        <w:rPr>
          <w:rFonts w:ascii="Times New Roman" w:eastAsia="Times New Roman" w:hAnsi="Times New Roman"/>
          <w:sz w:val="24"/>
          <w:szCs w:val="24"/>
          <w:lang w:eastAsia="ru-RU"/>
        </w:rPr>
        <w:t xml:space="preserve">досуговых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B5C33">
        <w:rPr>
          <w:rFonts w:ascii="Times New Roman" w:eastAsia="Times New Roman" w:hAnsi="Times New Roman"/>
          <w:sz w:val="24"/>
          <w:szCs w:val="24"/>
          <w:lang w:eastAsia="ru-RU"/>
        </w:rPr>
        <w:t>учреждений;</w:t>
      </w:r>
    </w:p>
    <w:p w:rsidR="00DC3178" w:rsidRPr="009B5C33" w:rsidRDefault="00DC3178" w:rsidP="00DC3178">
      <w:pPr>
        <w:pStyle w:val="ad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5C33">
        <w:rPr>
          <w:rFonts w:ascii="Times New Roman" w:eastAsia="Times New Roman" w:hAnsi="Times New Roman"/>
          <w:sz w:val="24"/>
          <w:szCs w:val="24"/>
          <w:lang w:eastAsia="ru-RU"/>
        </w:rPr>
        <w:t>обеспечение доступности населения к услугам, оказываемым учреждениями культуры.</w:t>
      </w:r>
    </w:p>
    <w:p w:rsidR="00DC3178" w:rsidRPr="009B5C33" w:rsidRDefault="00DC3178" w:rsidP="00DC3178">
      <w:pPr>
        <w:widowControl w:val="0"/>
        <w:spacing w:after="0" w:line="240" w:lineRule="auto"/>
        <w:outlineLvl w:val="1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       </w:t>
      </w:r>
      <w:r w:rsidRPr="009B5C33">
        <w:rPr>
          <w:rFonts w:ascii="Times New Roman" w:hAnsi="Times New Roman"/>
          <w:b/>
          <w:bCs/>
          <w:iCs/>
          <w:sz w:val="24"/>
          <w:szCs w:val="24"/>
        </w:rPr>
        <w:t>2.2. Цель, задачи и ожидаемые результаты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Главной целью Программы является реализация стратегической роли культуры как духовно-нравственного основания развития личности и государства, единства российского общества.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Формулировка цели определяется приоритетами государственной политики, ключевыми проблемами и современными вызовами в рассматриваемой сфере.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Достижение данной цели предполагается посредством решения трёх взаимосвязанных и взаимодополняющих задач, отражающих установленные полномочия государственных органов власти области в сфере культуры.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04475">
        <w:rPr>
          <w:rFonts w:ascii="Times New Roman" w:hAnsi="Times New Roman"/>
          <w:b/>
          <w:sz w:val="24"/>
          <w:szCs w:val="24"/>
        </w:rPr>
        <w:lastRenderedPageBreak/>
        <w:t>Задача 1.</w:t>
      </w:r>
      <w:r w:rsidRPr="009B5C33">
        <w:rPr>
          <w:rFonts w:ascii="Times New Roman" w:hAnsi="Times New Roman"/>
          <w:sz w:val="24"/>
          <w:szCs w:val="24"/>
        </w:rPr>
        <w:t xml:space="preserve"> Сохранение культурного и исторического наследия народа, обеспечение доступа граждан к культурным ценностям. 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04475">
        <w:rPr>
          <w:rFonts w:ascii="Times New Roman" w:hAnsi="Times New Roman"/>
          <w:b/>
          <w:sz w:val="24"/>
          <w:szCs w:val="24"/>
        </w:rPr>
        <w:t>Задача 2.</w:t>
      </w:r>
      <w:r w:rsidRPr="009B5C33">
        <w:rPr>
          <w:rFonts w:ascii="Times New Roman" w:hAnsi="Times New Roman"/>
          <w:sz w:val="24"/>
          <w:szCs w:val="24"/>
        </w:rPr>
        <w:t xml:space="preserve"> Обеспечение доступа граждан к участию в культурной жизни, реализация творческого и инновационного потенциала населения.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Данные задачи ориентированы на реализацию прав граждан в области культуры, установленных в положениях статьи 44 Конституции Российской Федерации, что относится к стратегическим национальным приоритетам.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Решение указанных задач будет обеспечено посредством реализации подпрограммы 2 «Наследие» муниципальной программы «Развитие культуры в Льговском районе Курской области на </w:t>
      </w:r>
      <w:r w:rsidR="00326140">
        <w:rPr>
          <w:rFonts w:ascii="Times New Roman" w:hAnsi="Times New Roman"/>
          <w:sz w:val="24"/>
          <w:szCs w:val="24"/>
        </w:rPr>
        <w:t>2026-2028</w:t>
      </w:r>
      <w:r w:rsidRPr="009B5C3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>ы</w:t>
      </w:r>
      <w:r w:rsidRPr="009B5C33">
        <w:rPr>
          <w:rFonts w:ascii="Times New Roman" w:hAnsi="Times New Roman"/>
          <w:sz w:val="24"/>
          <w:szCs w:val="24"/>
        </w:rPr>
        <w:t xml:space="preserve">» и подпрограммы </w:t>
      </w:r>
      <w:r>
        <w:rPr>
          <w:rFonts w:ascii="Times New Roman" w:hAnsi="Times New Roman"/>
          <w:sz w:val="24"/>
          <w:szCs w:val="24"/>
        </w:rPr>
        <w:t>1</w:t>
      </w:r>
      <w:r w:rsidRPr="009B5C33">
        <w:rPr>
          <w:rFonts w:ascii="Times New Roman" w:hAnsi="Times New Roman"/>
          <w:sz w:val="24"/>
          <w:szCs w:val="24"/>
        </w:rPr>
        <w:t xml:space="preserve"> «Искусство»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5C33">
        <w:rPr>
          <w:rFonts w:ascii="Times New Roman" w:hAnsi="Times New Roman"/>
          <w:sz w:val="24"/>
          <w:szCs w:val="24"/>
        </w:rPr>
        <w:t xml:space="preserve">муниципальной программы «Развитие культуры в Льговском районе Курской области на </w:t>
      </w:r>
      <w:r>
        <w:rPr>
          <w:rFonts w:ascii="Times New Roman" w:hAnsi="Times New Roman"/>
          <w:sz w:val="24"/>
          <w:szCs w:val="24"/>
        </w:rPr>
        <w:t xml:space="preserve">2023-2025 </w:t>
      </w:r>
      <w:r w:rsidRPr="009B5C33">
        <w:rPr>
          <w:rFonts w:ascii="Times New Roman" w:hAnsi="Times New Roman"/>
          <w:sz w:val="24"/>
          <w:szCs w:val="24"/>
        </w:rPr>
        <w:t>год</w:t>
      </w:r>
      <w:r>
        <w:rPr>
          <w:rFonts w:ascii="Times New Roman" w:hAnsi="Times New Roman"/>
          <w:sz w:val="24"/>
          <w:szCs w:val="24"/>
        </w:rPr>
        <w:t>ы</w:t>
      </w:r>
      <w:r w:rsidRPr="009B5C33">
        <w:rPr>
          <w:rFonts w:ascii="Times New Roman" w:hAnsi="Times New Roman"/>
          <w:sz w:val="24"/>
          <w:szCs w:val="24"/>
        </w:rPr>
        <w:t>», включающих:</w:t>
      </w:r>
    </w:p>
    <w:p w:rsidR="00DC3178" w:rsidRPr="000B0517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оказание муниципальных услуг (выполнение работ) в сфере культуры, в которых будут задействованы библиотеки Льговского района </w:t>
      </w:r>
      <w:r w:rsidRPr="000B0517">
        <w:rPr>
          <w:rFonts w:ascii="Times New Roman" w:hAnsi="Times New Roman"/>
          <w:color w:val="000000"/>
          <w:sz w:val="24"/>
          <w:szCs w:val="24"/>
        </w:rPr>
        <w:t>и Льговский районный Дом культуры;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осуществление мер государственной поддержки кинообслуживания, творческих инициатив населения, молодых  дарований, работников сферы культуры;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участие в крупномасштабных мероприятиях областного, межрегионального, общенационального и международного значения, посвященных значимым событиям отечественной и мировой культуры, а также мероприятий по развитию международного и межрегионального сотрудничества в сфере культуры;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04475">
        <w:rPr>
          <w:rFonts w:ascii="Times New Roman" w:hAnsi="Times New Roman"/>
          <w:b/>
          <w:sz w:val="24"/>
          <w:szCs w:val="24"/>
        </w:rPr>
        <w:t>Задача 3.</w:t>
      </w:r>
      <w:r w:rsidRPr="009B5C33">
        <w:rPr>
          <w:rFonts w:ascii="Times New Roman" w:hAnsi="Times New Roman"/>
          <w:sz w:val="24"/>
          <w:szCs w:val="24"/>
        </w:rPr>
        <w:t>  Создание благоприятных условий для устойчивого развития сферы культуры.</w:t>
      </w:r>
    </w:p>
    <w:p w:rsidR="00DC3178" w:rsidRPr="009B5C33" w:rsidRDefault="00DC3178" w:rsidP="00DC317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9B5C33">
        <w:rPr>
          <w:rFonts w:ascii="Times New Roman" w:hAnsi="Times New Roman"/>
          <w:sz w:val="24"/>
          <w:szCs w:val="24"/>
        </w:rPr>
        <w:t xml:space="preserve">Данная задача выполняется в рамках подпрограммы </w:t>
      </w:r>
      <w:r>
        <w:rPr>
          <w:rFonts w:ascii="Times New Roman" w:hAnsi="Times New Roman"/>
          <w:sz w:val="24"/>
          <w:szCs w:val="24"/>
        </w:rPr>
        <w:t>3</w:t>
      </w:r>
      <w:r w:rsidRPr="009B5C33">
        <w:rPr>
          <w:rFonts w:ascii="Times New Roman" w:hAnsi="Times New Roman"/>
          <w:sz w:val="24"/>
          <w:szCs w:val="24"/>
        </w:rPr>
        <w:t xml:space="preserve"> «Управление муниципальной программой и обеспечение условий реализации» муниципальной программы «Развитие культуры в Льговском районе Курской области на </w:t>
      </w:r>
      <w:r w:rsidR="00B93934">
        <w:rPr>
          <w:rFonts w:ascii="Times New Roman" w:hAnsi="Times New Roman"/>
          <w:sz w:val="24"/>
          <w:szCs w:val="24"/>
        </w:rPr>
        <w:t>2026-2028</w:t>
      </w:r>
      <w:r w:rsidRPr="009B5C3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>ы</w:t>
      </w:r>
      <w:r w:rsidRPr="009B5C33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5C33">
        <w:rPr>
          <w:rFonts w:ascii="Times New Roman" w:hAnsi="Times New Roman"/>
          <w:sz w:val="24"/>
          <w:szCs w:val="24"/>
        </w:rPr>
        <w:t xml:space="preserve">и включает формирование политических, нормативно-правовых, организационных, экономических, финансовых, кадровых, научных, материально-технических, информационных, методических и иных условий, необходимых для обеспечения устойчивого развития сферы культуры района на период </w:t>
      </w:r>
      <w:r w:rsidR="00B93934">
        <w:rPr>
          <w:rFonts w:ascii="Times New Roman" w:hAnsi="Times New Roman"/>
          <w:sz w:val="24"/>
          <w:szCs w:val="24"/>
        </w:rPr>
        <w:t>2026-2028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5C33">
        <w:rPr>
          <w:rFonts w:ascii="Times New Roman" w:hAnsi="Times New Roman"/>
          <w:sz w:val="24"/>
          <w:szCs w:val="24"/>
        </w:rPr>
        <w:t>год</w:t>
      </w:r>
      <w:r>
        <w:rPr>
          <w:rFonts w:ascii="Times New Roman" w:hAnsi="Times New Roman"/>
          <w:sz w:val="24"/>
          <w:szCs w:val="24"/>
        </w:rPr>
        <w:t>ы</w:t>
      </w:r>
      <w:r w:rsidRPr="009B5C33">
        <w:rPr>
          <w:rFonts w:ascii="Times New Roman" w:hAnsi="Times New Roman"/>
          <w:sz w:val="24"/>
          <w:szCs w:val="24"/>
        </w:rPr>
        <w:t>.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Для решения этой задачи планируется: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выполнение функций по выработке и реализации государственной политики, нормативно-правовому регулированию, контролю и надзору в сфере культуры;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 реализация мер по развитию информатизации учреждений культуры;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поддержка приоритетных инновационных проектов.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Решение указанных задач и достижение главной цели Программы позволит </w:t>
      </w:r>
      <w:r>
        <w:rPr>
          <w:rFonts w:ascii="Times New Roman" w:hAnsi="Times New Roman"/>
          <w:sz w:val="24"/>
          <w:szCs w:val="24"/>
        </w:rPr>
        <w:t xml:space="preserve">в 2025-2027 </w:t>
      </w:r>
      <w:r w:rsidRPr="009B5C33">
        <w:rPr>
          <w:rFonts w:ascii="Times New Roman" w:hAnsi="Times New Roman"/>
          <w:sz w:val="24"/>
          <w:szCs w:val="24"/>
        </w:rPr>
        <w:t>году достигнуть следующих основных результатов: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укрепление единого культурного пространства Льговского района, а также духовного единства и  социальной стабильности;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перевод отрасли на инновационный путь развития, превращение культуры в наиболее современную и привлекательную сферу  общественной деятельности. Широкое внедрение информационных технологий в сферу культуры;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повышение качества муниципального управления и эффективности расходования бюджетных средств;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выравнивание уровня доступности культурных благ независимо от размера доходов, социального статуса и места проживания.   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формирование культурной среды, отвечающей растущим потребностям личности и общества, повышение качества, разнообразия и эффективности услуг в сфере культуры. Создание условий для доступности участия всего населения в культурной жизни, а также вовлеченности детей, молодёжи, инвалидов и ветеранов в активную социокультурную деятельность;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создание благоприятных условий для улучшения культурно-досугового обслуживания населения, укрепления материально-технической базы отрасли, развитие </w:t>
      </w:r>
      <w:r w:rsidRPr="009B5C33">
        <w:rPr>
          <w:rFonts w:ascii="Times New Roman" w:hAnsi="Times New Roman"/>
          <w:sz w:val="24"/>
          <w:szCs w:val="24"/>
        </w:rPr>
        <w:lastRenderedPageBreak/>
        <w:t>самодеятельного художественного творчества. Стимулирование потребления культурных благ;</w:t>
      </w:r>
    </w:p>
    <w:p w:rsidR="00DC3178" w:rsidRPr="009B5C33" w:rsidRDefault="00DC3178" w:rsidP="00DC317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увеличение количества проводимых социально значимых проектов;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удовлетворение потребностей различных категорий граждан Льговского района в активном и полноценном отдыхе, приобщении к культурным ценностям.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Важнейшими условиями успешной реализации Программы будут являться:</w:t>
      </w:r>
    </w:p>
    <w:p w:rsidR="00DC3178" w:rsidRPr="009B5C33" w:rsidRDefault="00DC3178" w:rsidP="00DC317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признание стратегической роли и приоритета культуры для обеспечения социальной стабильности, воспитания общества в идеалах нравственности и духовности;</w:t>
      </w:r>
    </w:p>
    <w:p w:rsidR="00DC3178" w:rsidRPr="009B5C33" w:rsidRDefault="00DC3178" w:rsidP="00DC317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качественное изменение подходов к оказанию услуг и развитию инфраструктуры отрасли, повышению профессионального уровня персонала, укреплению кадрового потенциала;</w:t>
      </w:r>
    </w:p>
    <w:p w:rsidR="00DC3178" w:rsidRPr="009B5C33" w:rsidRDefault="00DC3178" w:rsidP="00DC317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повышение эффективности управления отраслью, усиление регионального компонента в культуре, внедрение программно-целевых механизмов на всех уровнях управления сферой культуры;</w:t>
      </w:r>
    </w:p>
    <w:p w:rsidR="00DC3178" w:rsidRPr="009B5C33" w:rsidRDefault="00DC3178" w:rsidP="00DC317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расширение использования современных информационно-коммуникационных технологий и электронных продуктов, а также создание отраслевой информационной инфраструктуры;</w:t>
      </w:r>
    </w:p>
    <w:p w:rsidR="00DC3178" w:rsidRPr="009B5C33" w:rsidRDefault="00DC3178" w:rsidP="00DC317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создание условий для придания нового современного облика учреждениям культуры;</w:t>
      </w:r>
    </w:p>
    <w:p w:rsidR="00DC3178" w:rsidRPr="009B5C33" w:rsidRDefault="00DC3178" w:rsidP="00DC317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оптимизация и повышение эффективности бюджетных расходов в сфере культуры, внедрение современных подходов бюджетного планирования, контроля, оценки рисков, внутреннего и внешнего аудита.</w:t>
      </w:r>
    </w:p>
    <w:p w:rsidR="00DC3178" w:rsidRPr="009B5C33" w:rsidRDefault="00DC3178" w:rsidP="00DC3178">
      <w:pPr>
        <w:widowControl w:val="0"/>
        <w:spacing w:after="0" w:line="240" w:lineRule="auto"/>
        <w:outlineLvl w:val="1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     </w:t>
      </w:r>
      <w:r w:rsidRPr="009B5C33">
        <w:rPr>
          <w:rFonts w:ascii="Times New Roman" w:hAnsi="Times New Roman"/>
          <w:b/>
          <w:bCs/>
          <w:iCs/>
          <w:sz w:val="24"/>
          <w:szCs w:val="24"/>
        </w:rPr>
        <w:t>2.3. Показатели достижения целей и решения задач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Система показателей Программы включает взаимодополняющие друг друга индикаторы и цели указанные в Программе, подпрограммах. Данная система обеспечивает возможность проверки и подтверждения достижения установленных плановых значений рассматриваемых показателей.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Состав показателей Программы увязан с основными мероприятиями и позволяет оценить ожидаемые результаты и эффективность ее реализации на период </w:t>
      </w:r>
      <w:r>
        <w:rPr>
          <w:rFonts w:ascii="Times New Roman" w:hAnsi="Times New Roman"/>
          <w:sz w:val="24"/>
          <w:szCs w:val="24"/>
        </w:rPr>
        <w:t xml:space="preserve"> до 2024</w:t>
      </w:r>
      <w:r w:rsidRPr="009B5C3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>а</w:t>
      </w:r>
      <w:r w:rsidRPr="009B5C33">
        <w:rPr>
          <w:rFonts w:ascii="Times New Roman" w:hAnsi="Times New Roman"/>
          <w:sz w:val="24"/>
          <w:szCs w:val="24"/>
        </w:rPr>
        <w:t>.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С учетом специфики, сложности сферы культуры достижение цели Программы косвенно оценивается следующими ключевыми показателями: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1. «Прирост количества культурно-просветительских мероприятий, проведенных организациями культуры в образовательных учреждениях, по сравнению с </w:t>
      </w:r>
      <w:r>
        <w:rPr>
          <w:rFonts w:ascii="Times New Roman" w:hAnsi="Times New Roman"/>
          <w:sz w:val="24"/>
          <w:szCs w:val="24"/>
        </w:rPr>
        <w:t>2023</w:t>
      </w:r>
      <w:r w:rsidRPr="009B5C33">
        <w:rPr>
          <w:rFonts w:ascii="Times New Roman" w:hAnsi="Times New Roman"/>
          <w:sz w:val="24"/>
          <w:szCs w:val="24"/>
        </w:rPr>
        <w:t xml:space="preserve"> годом» (в процентах).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Показатель демонстрирует создание условий для вовлечения учащихся (воспитанников) образовательных учреждений в культурную деятельность путем их участия в разнообразных культурно-просветительских мероприятиях, которые проводятся на территории указанных образовательных учреждений: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учреждениями культуры (библиотеками, учреждениями культурно-досугового типа);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 Это позволяет обучающимся расширить и укрепить основы для осознанного выбора и освоения культурных компетенций, необходимых для формирования общей культуры личности и адаптации к жизни в обществе.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При расчете рассматриваемого показателя в составе образовательных учреждений учитываются: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общеобразовательные (начального общего, основного общего, среднего (полного) общего образования) учреждения;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учреждения среднего профессионального образования;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специальные (коррекционные) учреждения для обучающихся, воспитанников с ограниченными возможностями здоровья;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образовательные учреждения дополнительного образования детей, в том числе детские школы искусств;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учреждения для детей-сирот и детей, оставшихся без попечения родителей </w:t>
      </w:r>
      <w:r w:rsidRPr="009B5C33">
        <w:rPr>
          <w:rFonts w:ascii="Times New Roman" w:hAnsi="Times New Roman"/>
          <w:sz w:val="24"/>
          <w:szCs w:val="24"/>
        </w:rPr>
        <w:lastRenderedPageBreak/>
        <w:t>(законных представителей).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2. «Удельный вес населения области, участвующего в платных культурно-досуговых мероприятиях, проводимых государственными (муниципальными) учреждениями культуры».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Данный показатель позволяет оценивать динамику охвата населения, участвующего в платных культурно-досуговых мероприятиях.</w:t>
      </w:r>
    </w:p>
    <w:p w:rsidR="00DC3178" w:rsidRPr="009B5C33" w:rsidRDefault="00DC3178" w:rsidP="00DC3178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3.</w:t>
      </w:r>
      <w:r w:rsidRPr="009B5C33">
        <w:rPr>
          <w:rFonts w:ascii="Times New Roman" w:hAnsi="Times New Roman"/>
          <w:iCs/>
          <w:sz w:val="24"/>
          <w:szCs w:val="24"/>
        </w:rPr>
        <w:t xml:space="preserve"> «Отношение среднемесячной номинальной начисленной заработной платы работников государственных (муниципальных) учреждений культуры и искусства к среднемесячной номинальной начисленной заработной плате работников, занятых в сфере  экономики в регионе».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Данный показатель позволяет оценивать и совершенствовать поэтапный рост оплаты труда работников учреждений культуры.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Сведения о показателях (индикаторах) Программы, подпрограмм Программы и их значениях приведены в п</w:t>
      </w:r>
      <w:r>
        <w:rPr>
          <w:rFonts w:ascii="Times New Roman" w:hAnsi="Times New Roman"/>
          <w:sz w:val="24"/>
          <w:szCs w:val="24"/>
        </w:rPr>
        <w:t>риложении №1 к Программе.</w:t>
      </w:r>
    </w:p>
    <w:p w:rsidR="00DC3178" w:rsidRPr="009B5C33" w:rsidRDefault="00DC3178" w:rsidP="00DC3178">
      <w:pPr>
        <w:widowControl w:val="0"/>
        <w:spacing w:after="0" w:line="240" w:lineRule="auto"/>
        <w:outlineLvl w:val="1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    </w:t>
      </w:r>
      <w:r w:rsidRPr="009B5C33">
        <w:rPr>
          <w:rFonts w:ascii="Times New Roman" w:hAnsi="Times New Roman"/>
          <w:b/>
          <w:bCs/>
          <w:iCs/>
          <w:sz w:val="24"/>
          <w:szCs w:val="24"/>
        </w:rPr>
        <w:t>2.4. Сроки и этапы реализации программы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Реализация Программы будет осуществляться одним этапом </w:t>
      </w:r>
      <w:r w:rsidR="00326140">
        <w:rPr>
          <w:rFonts w:ascii="Times New Roman" w:hAnsi="Times New Roman"/>
          <w:sz w:val="24"/>
          <w:szCs w:val="24"/>
        </w:rPr>
        <w:t xml:space="preserve"> 2026-2028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5C33">
        <w:rPr>
          <w:rFonts w:ascii="Times New Roman" w:hAnsi="Times New Roman"/>
          <w:sz w:val="24"/>
          <w:szCs w:val="24"/>
        </w:rPr>
        <w:t>год</w:t>
      </w:r>
      <w:r>
        <w:rPr>
          <w:rFonts w:ascii="Times New Roman" w:hAnsi="Times New Roman"/>
          <w:sz w:val="24"/>
          <w:szCs w:val="24"/>
        </w:rPr>
        <w:t>ы</w:t>
      </w:r>
      <w:r w:rsidRPr="009B5C33">
        <w:rPr>
          <w:rFonts w:ascii="Times New Roman" w:hAnsi="Times New Roman"/>
          <w:sz w:val="24"/>
          <w:szCs w:val="24"/>
        </w:rPr>
        <w:t>.</w:t>
      </w:r>
    </w:p>
    <w:p w:rsidR="00DC3178" w:rsidRPr="009B5C33" w:rsidRDefault="00DC3178" w:rsidP="00DC3178">
      <w:pPr>
        <w:widowControl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2"/>
          <w:sz w:val="24"/>
          <w:szCs w:val="24"/>
        </w:rPr>
      </w:pPr>
      <w:bookmarkStart w:id="3" w:name="Раздел_03_Обобщ_хка_ОМ_и_ВЦП"/>
      <w:r w:rsidRPr="009B5C33">
        <w:rPr>
          <w:rFonts w:ascii="Times New Roman" w:hAnsi="Times New Roman"/>
          <w:b/>
          <w:bCs/>
          <w:kern w:val="32"/>
          <w:sz w:val="24"/>
          <w:szCs w:val="24"/>
        </w:rPr>
        <w:t>3. Обобщенная характеристика основных мероприятий программы</w:t>
      </w:r>
      <w:bookmarkEnd w:id="3"/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B5C33">
        <w:rPr>
          <w:rFonts w:ascii="Times New Roman" w:hAnsi="Times New Roman"/>
          <w:bCs/>
          <w:sz w:val="24"/>
          <w:szCs w:val="24"/>
        </w:rPr>
        <w:t xml:space="preserve">В рамках </w:t>
      </w:r>
      <w:r w:rsidRPr="009B5C33">
        <w:rPr>
          <w:rFonts w:ascii="Times New Roman" w:hAnsi="Times New Roman"/>
          <w:sz w:val="24"/>
          <w:szCs w:val="24"/>
        </w:rPr>
        <w:t>Программы</w:t>
      </w:r>
      <w:r w:rsidRPr="009B5C33">
        <w:rPr>
          <w:rFonts w:ascii="Times New Roman" w:hAnsi="Times New Roman"/>
          <w:bCs/>
          <w:sz w:val="24"/>
          <w:szCs w:val="24"/>
        </w:rPr>
        <w:t xml:space="preserve"> предполагается реализация основных мероприятий, выделенных в структуре подпрограмм </w:t>
      </w:r>
      <w:r>
        <w:rPr>
          <w:rFonts w:ascii="Times New Roman" w:hAnsi="Times New Roman"/>
          <w:bCs/>
          <w:sz w:val="24"/>
          <w:szCs w:val="24"/>
        </w:rPr>
        <w:t>1</w:t>
      </w:r>
      <w:r w:rsidRPr="009B5C33">
        <w:rPr>
          <w:rFonts w:ascii="Times New Roman" w:hAnsi="Times New Roman"/>
          <w:bCs/>
          <w:sz w:val="24"/>
          <w:szCs w:val="24"/>
        </w:rPr>
        <w:t xml:space="preserve"> «Искусство»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9B5C33">
        <w:rPr>
          <w:rFonts w:ascii="Times New Roman" w:hAnsi="Times New Roman"/>
          <w:sz w:val="24"/>
          <w:szCs w:val="24"/>
        </w:rPr>
        <w:t xml:space="preserve">муниципальной программы «Развитие культуры в Льговском районе Курской области на </w:t>
      </w:r>
      <w:r w:rsidR="00C7158D">
        <w:rPr>
          <w:rFonts w:ascii="Times New Roman" w:hAnsi="Times New Roman"/>
          <w:sz w:val="24"/>
          <w:szCs w:val="24"/>
        </w:rPr>
        <w:t>2026-2028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5C33">
        <w:rPr>
          <w:rFonts w:ascii="Times New Roman" w:hAnsi="Times New Roman"/>
          <w:sz w:val="24"/>
          <w:szCs w:val="24"/>
        </w:rPr>
        <w:t>год</w:t>
      </w:r>
      <w:r>
        <w:rPr>
          <w:rFonts w:ascii="Times New Roman" w:hAnsi="Times New Roman"/>
          <w:sz w:val="24"/>
          <w:szCs w:val="24"/>
        </w:rPr>
        <w:t>ы</w:t>
      </w:r>
      <w:r w:rsidRPr="009B5C33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9B5C33">
        <w:rPr>
          <w:rFonts w:ascii="Times New Roman" w:hAnsi="Times New Roman"/>
          <w:bCs/>
          <w:sz w:val="24"/>
          <w:szCs w:val="24"/>
        </w:rPr>
        <w:t>2 «Наследие»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9B5C33">
        <w:rPr>
          <w:rFonts w:ascii="Times New Roman" w:hAnsi="Times New Roman"/>
          <w:sz w:val="24"/>
          <w:szCs w:val="24"/>
        </w:rPr>
        <w:t xml:space="preserve">муниципальной программы «Развитие культуры в Льговском районе Курской области </w:t>
      </w:r>
      <w:r w:rsidR="00C7158D">
        <w:rPr>
          <w:rFonts w:ascii="Times New Roman" w:hAnsi="Times New Roman"/>
          <w:sz w:val="24"/>
          <w:szCs w:val="24"/>
        </w:rPr>
        <w:t>2026-2028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5C33">
        <w:rPr>
          <w:rFonts w:ascii="Times New Roman" w:hAnsi="Times New Roman"/>
          <w:sz w:val="24"/>
          <w:szCs w:val="24"/>
        </w:rPr>
        <w:t>год</w:t>
      </w:r>
      <w:r>
        <w:rPr>
          <w:rFonts w:ascii="Times New Roman" w:hAnsi="Times New Roman"/>
          <w:sz w:val="24"/>
          <w:szCs w:val="24"/>
        </w:rPr>
        <w:t>ы</w:t>
      </w:r>
      <w:r w:rsidRPr="009B5C33">
        <w:rPr>
          <w:rFonts w:ascii="Times New Roman" w:hAnsi="Times New Roman"/>
          <w:sz w:val="24"/>
          <w:szCs w:val="24"/>
        </w:rPr>
        <w:t>»</w:t>
      </w:r>
      <w:r w:rsidRPr="009B5C33">
        <w:rPr>
          <w:rFonts w:ascii="Times New Roman" w:hAnsi="Times New Roman"/>
          <w:bCs/>
          <w:sz w:val="24"/>
          <w:szCs w:val="24"/>
        </w:rPr>
        <w:t>, </w:t>
      </w:r>
      <w:r>
        <w:rPr>
          <w:rFonts w:ascii="Times New Roman" w:hAnsi="Times New Roman"/>
          <w:bCs/>
          <w:sz w:val="24"/>
          <w:szCs w:val="24"/>
        </w:rPr>
        <w:t xml:space="preserve"> 3</w:t>
      </w:r>
      <w:r w:rsidRPr="009B5C33">
        <w:rPr>
          <w:rFonts w:ascii="Times New Roman" w:hAnsi="Times New Roman"/>
          <w:bCs/>
          <w:sz w:val="24"/>
          <w:szCs w:val="24"/>
        </w:rPr>
        <w:t xml:space="preserve"> «Управление муниципальной программой и обеспечение условий реализации»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9B5C33">
        <w:rPr>
          <w:rFonts w:ascii="Times New Roman" w:hAnsi="Times New Roman"/>
          <w:sz w:val="24"/>
          <w:szCs w:val="24"/>
        </w:rPr>
        <w:t xml:space="preserve">муниципальной программы «Развитие культуры в Льговском районе Курской области на </w:t>
      </w:r>
      <w:r>
        <w:rPr>
          <w:rFonts w:ascii="Times New Roman" w:hAnsi="Times New Roman"/>
          <w:sz w:val="24"/>
          <w:szCs w:val="24"/>
        </w:rPr>
        <w:t>202</w:t>
      </w:r>
      <w:r w:rsidR="00C7158D">
        <w:rPr>
          <w:rFonts w:ascii="Times New Roman" w:hAnsi="Times New Roman"/>
          <w:sz w:val="24"/>
          <w:szCs w:val="24"/>
        </w:rPr>
        <w:t>6-2028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5C33">
        <w:rPr>
          <w:rFonts w:ascii="Times New Roman" w:hAnsi="Times New Roman"/>
          <w:sz w:val="24"/>
          <w:szCs w:val="24"/>
        </w:rPr>
        <w:t>год</w:t>
      </w:r>
      <w:r>
        <w:rPr>
          <w:rFonts w:ascii="Times New Roman" w:hAnsi="Times New Roman"/>
          <w:sz w:val="24"/>
          <w:szCs w:val="24"/>
        </w:rPr>
        <w:t>ы</w:t>
      </w:r>
      <w:r w:rsidRPr="009B5C33">
        <w:rPr>
          <w:rFonts w:ascii="Times New Roman" w:hAnsi="Times New Roman"/>
          <w:sz w:val="24"/>
          <w:szCs w:val="24"/>
        </w:rPr>
        <w:t>»</w:t>
      </w:r>
      <w:r w:rsidRPr="009B5C33">
        <w:rPr>
          <w:rFonts w:ascii="Times New Roman" w:hAnsi="Times New Roman"/>
          <w:bCs/>
          <w:sz w:val="24"/>
          <w:szCs w:val="24"/>
        </w:rPr>
        <w:t>.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B5C33">
        <w:rPr>
          <w:rFonts w:ascii="Times New Roman" w:hAnsi="Times New Roman"/>
          <w:bCs/>
          <w:sz w:val="24"/>
          <w:szCs w:val="24"/>
        </w:rPr>
        <w:t xml:space="preserve">Для решения задач </w:t>
      </w:r>
      <w:r>
        <w:rPr>
          <w:rFonts w:ascii="Times New Roman" w:hAnsi="Times New Roman"/>
          <w:bCs/>
          <w:sz w:val="24"/>
          <w:szCs w:val="24"/>
        </w:rPr>
        <w:t>1</w:t>
      </w:r>
      <w:r w:rsidRPr="009B5C33">
        <w:rPr>
          <w:rFonts w:ascii="Times New Roman" w:hAnsi="Times New Roman"/>
          <w:bCs/>
          <w:sz w:val="24"/>
          <w:szCs w:val="24"/>
        </w:rPr>
        <w:t xml:space="preserve"> и </w:t>
      </w:r>
      <w:r>
        <w:rPr>
          <w:rFonts w:ascii="Times New Roman" w:hAnsi="Times New Roman"/>
          <w:bCs/>
          <w:sz w:val="24"/>
          <w:szCs w:val="24"/>
        </w:rPr>
        <w:t>2</w:t>
      </w:r>
      <w:r w:rsidRPr="009B5C33">
        <w:rPr>
          <w:rFonts w:ascii="Times New Roman" w:hAnsi="Times New Roman"/>
          <w:bCs/>
          <w:sz w:val="24"/>
          <w:szCs w:val="24"/>
        </w:rPr>
        <w:t xml:space="preserve"> по сохранению культурного и исторического наследия народа, обеспечению доступа граждан к культурным ценностям и участию в культурной жизни, реализации творческого потенциала населения предусматривается реализация подпрограмм </w:t>
      </w:r>
      <w:r>
        <w:rPr>
          <w:rFonts w:ascii="Times New Roman" w:hAnsi="Times New Roman"/>
          <w:bCs/>
          <w:sz w:val="24"/>
          <w:szCs w:val="24"/>
        </w:rPr>
        <w:t xml:space="preserve">2 </w:t>
      </w:r>
      <w:r w:rsidRPr="009B5C33">
        <w:rPr>
          <w:rFonts w:ascii="Times New Roman" w:hAnsi="Times New Roman"/>
          <w:bCs/>
          <w:sz w:val="24"/>
          <w:szCs w:val="24"/>
        </w:rPr>
        <w:t>«Наследие»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9B5C33">
        <w:rPr>
          <w:rFonts w:ascii="Times New Roman" w:hAnsi="Times New Roman"/>
          <w:sz w:val="24"/>
          <w:szCs w:val="24"/>
        </w:rPr>
        <w:t xml:space="preserve">муниципальной программы «Развитие культуры в Льговском районе Курской области на </w:t>
      </w:r>
      <w:r w:rsidR="00C7158D">
        <w:rPr>
          <w:rFonts w:ascii="Times New Roman" w:hAnsi="Times New Roman"/>
          <w:sz w:val="24"/>
          <w:szCs w:val="24"/>
        </w:rPr>
        <w:t>2026-2028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5C33">
        <w:rPr>
          <w:rFonts w:ascii="Times New Roman" w:hAnsi="Times New Roman"/>
          <w:sz w:val="24"/>
          <w:szCs w:val="24"/>
        </w:rPr>
        <w:t>год</w:t>
      </w:r>
      <w:r>
        <w:rPr>
          <w:rFonts w:ascii="Times New Roman" w:hAnsi="Times New Roman"/>
          <w:sz w:val="24"/>
          <w:szCs w:val="24"/>
        </w:rPr>
        <w:t>ы</w:t>
      </w:r>
      <w:r w:rsidRPr="009B5C33">
        <w:rPr>
          <w:rFonts w:ascii="Times New Roman" w:hAnsi="Times New Roman"/>
          <w:sz w:val="24"/>
          <w:szCs w:val="24"/>
        </w:rPr>
        <w:t>»</w:t>
      </w:r>
      <w:r w:rsidRPr="009B5C33">
        <w:rPr>
          <w:rFonts w:ascii="Times New Roman" w:hAnsi="Times New Roman"/>
          <w:bCs/>
          <w:sz w:val="24"/>
          <w:szCs w:val="24"/>
        </w:rPr>
        <w:t xml:space="preserve"> и </w:t>
      </w:r>
      <w:r>
        <w:rPr>
          <w:rFonts w:ascii="Times New Roman" w:hAnsi="Times New Roman"/>
          <w:bCs/>
          <w:sz w:val="24"/>
          <w:szCs w:val="24"/>
        </w:rPr>
        <w:t xml:space="preserve">1 </w:t>
      </w:r>
      <w:r w:rsidRPr="009B5C33">
        <w:rPr>
          <w:rFonts w:ascii="Times New Roman" w:hAnsi="Times New Roman"/>
          <w:bCs/>
          <w:sz w:val="24"/>
          <w:szCs w:val="24"/>
        </w:rPr>
        <w:t>«Искусство»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9B5C33">
        <w:rPr>
          <w:rFonts w:ascii="Times New Roman" w:hAnsi="Times New Roman"/>
          <w:sz w:val="24"/>
          <w:szCs w:val="24"/>
        </w:rPr>
        <w:t xml:space="preserve">муниципальной программы «Развитие культуры в Льговском районе Курской области на </w:t>
      </w:r>
      <w:r w:rsidR="00C7158D">
        <w:rPr>
          <w:rFonts w:ascii="Times New Roman" w:hAnsi="Times New Roman"/>
          <w:sz w:val="24"/>
          <w:szCs w:val="24"/>
        </w:rPr>
        <w:t>2026-2028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5C33">
        <w:rPr>
          <w:rFonts w:ascii="Times New Roman" w:hAnsi="Times New Roman"/>
          <w:sz w:val="24"/>
          <w:szCs w:val="24"/>
        </w:rPr>
        <w:t>год</w:t>
      </w:r>
      <w:r>
        <w:rPr>
          <w:rFonts w:ascii="Times New Roman" w:hAnsi="Times New Roman"/>
          <w:sz w:val="24"/>
          <w:szCs w:val="24"/>
        </w:rPr>
        <w:t>ы</w:t>
      </w:r>
      <w:r w:rsidRPr="009B5C33">
        <w:rPr>
          <w:rFonts w:ascii="Times New Roman" w:hAnsi="Times New Roman"/>
          <w:sz w:val="24"/>
          <w:szCs w:val="24"/>
        </w:rPr>
        <w:t>»</w:t>
      </w:r>
      <w:r w:rsidRPr="009B5C33">
        <w:rPr>
          <w:rFonts w:ascii="Times New Roman" w:hAnsi="Times New Roman"/>
          <w:bCs/>
          <w:sz w:val="24"/>
          <w:szCs w:val="24"/>
        </w:rPr>
        <w:t>.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B5C33">
        <w:rPr>
          <w:rFonts w:ascii="Times New Roman" w:hAnsi="Times New Roman"/>
          <w:bCs/>
          <w:sz w:val="24"/>
          <w:szCs w:val="24"/>
        </w:rPr>
        <w:t xml:space="preserve">Подпрограмму </w:t>
      </w:r>
      <w:r>
        <w:rPr>
          <w:rFonts w:ascii="Times New Roman" w:hAnsi="Times New Roman"/>
          <w:bCs/>
          <w:sz w:val="24"/>
          <w:szCs w:val="24"/>
        </w:rPr>
        <w:t>1</w:t>
      </w:r>
      <w:r w:rsidRPr="009B5C33">
        <w:rPr>
          <w:rFonts w:ascii="Times New Roman" w:hAnsi="Times New Roman"/>
          <w:bCs/>
          <w:sz w:val="24"/>
          <w:szCs w:val="24"/>
        </w:rPr>
        <w:t xml:space="preserve"> «Искусство»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9B5C33">
        <w:rPr>
          <w:rFonts w:ascii="Times New Roman" w:hAnsi="Times New Roman"/>
          <w:sz w:val="24"/>
          <w:szCs w:val="24"/>
        </w:rPr>
        <w:t xml:space="preserve">муниципальной программы «Развитие культуры в Льговском районе Курской области на </w:t>
      </w:r>
      <w:r>
        <w:rPr>
          <w:rFonts w:ascii="Times New Roman" w:hAnsi="Times New Roman"/>
          <w:sz w:val="24"/>
          <w:szCs w:val="24"/>
        </w:rPr>
        <w:t>20</w:t>
      </w:r>
      <w:r w:rsidR="00C7158D">
        <w:rPr>
          <w:rFonts w:ascii="Times New Roman" w:hAnsi="Times New Roman"/>
          <w:sz w:val="24"/>
          <w:szCs w:val="24"/>
        </w:rPr>
        <w:t>26-2028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5C33">
        <w:rPr>
          <w:rFonts w:ascii="Times New Roman" w:hAnsi="Times New Roman"/>
          <w:sz w:val="24"/>
          <w:szCs w:val="24"/>
        </w:rPr>
        <w:t>год</w:t>
      </w:r>
      <w:r>
        <w:rPr>
          <w:rFonts w:ascii="Times New Roman" w:hAnsi="Times New Roman"/>
          <w:sz w:val="24"/>
          <w:szCs w:val="24"/>
        </w:rPr>
        <w:t>ы</w:t>
      </w:r>
      <w:r w:rsidRPr="009B5C33">
        <w:rPr>
          <w:rFonts w:ascii="Times New Roman" w:hAnsi="Times New Roman"/>
          <w:sz w:val="24"/>
          <w:szCs w:val="24"/>
        </w:rPr>
        <w:t>»</w:t>
      </w:r>
      <w:r w:rsidRPr="009B5C33">
        <w:rPr>
          <w:rFonts w:ascii="Times New Roman" w:hAnsi="Times New Roman"/>
          <w:bCs/>
          <w:sz w:val="24"/>
          <w:szCs w:val="24"/>
        </w:rPr>
        <w:t xml:space="preserve"> составляет следующее основное мероприятие: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B5C33">
        <w:rPr>
          <w:rFonts w:ascii="Times New Roman" w:hAnsi="Times New Roman"/>
          <w:bCs/>
          <w:sz w:val="24"/>
          <w:szCs w:val="24"/>
        </w:rPr>
        <w:t>сохранение и развитие кинообслуживания населения, традиционной народной культуры, нематериального культурного наследия и творческого потенциала Льговского района, поддержка творческих инициатив населения в сфере культуры;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B5C33">
        <w:rPr>
          <w:rFonts w:ascii="Times New Roman" w:hAnsi="Times New Roman"/>
          <w:bCs/>
          <w:sz w:val="24"/>
          <w:szCs w:val="24"/>
        </w:rPr>
        <w:t>Подпрограмма 2 «Наследие»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9B5C33">
        <w:rPr>
          <w:rFonts w:ascii="Times New Roman" w:hAnsi="Times New Roman"/>
          <w:sz w:val="24"/>
          <w:szCs w:val="24"/>
        </w:rPr>
        <w:t xml:space="preserve">муниципальной программы «Развитие культуры в Льговском районе Курской области на </w:t>
      </w:r>
      <w:r w:rsidR="00C7158D">
        <w:rPr>
          <w:rFonts w:ascii="Times New Roman" w:hAnsi="Times New Roman"/>
          <w:sz w:val="24"/>
          <w:szCs w:val="24"/>
        </w:rPr>
        <w:t>2026-2028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5C33">
        <w:rPr>
          <w:rFonts w:ascii="Times New Roman" w:hAnsi="Times New Roman"/>
          <w:sz w:val="24"/>
          <w:szCs w:val="24"/>
        </w:rPr>
        <w:t>год</w:t>
      </w:r>
      <w:r>
        <w:rPr>
          <w:rFonts w:ascii="Times New Roman" w:hAnsi="Times New Roman"/>
          <w:sz w:val="24"/>
          <w:szCs w:val="24"/>
        </w:rPr>
        <w:t>ы</w:t>
      </w:r>
      <w:r w:rsidRPr="009B5C33">
        <w:rPr>
          <w:rFonts w:ascii="Times New Roman" w:hAnsi="Times New Roman"/>
          <w:sz w:val="24"/>
          <w:szCs w:val="24"/>
        </w:rPr>
        <w:t>»</w:t>
      </w:r>
      <w:r w:rsidRPr="009B5C33">
        <w:rPr>
          <w:rFonts w:ascii="Times New Roman" w:hAnsi="Times New Roman"/>
          <w:bCs/>
          <w:sz w:val="24"/>
          <w:szCs w:val="24"/>
        </w:rPr>
        <w:t xml:space="preserve"> включает следующие основные мероприятия: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9B5C33">
        <w:rPr>
          <w:rFonts w:ascii="Times New Roman" w:hAnsi="Times New Roman"/>
          <w:bCs/>
          <w:sz w:val="24"/>
          <w:szCs w:val="24"/>
        </w:rPr>
        <w:t>развитие библиотечного дела;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B5C33">
        <w:rPr>
          <w:rFonts w:ascii="Times New Roman" w:hAnsi="Times New Roman"/>
          <w:bCs/>
          <w:sz w:val="24"/>
          <w:szCs w:val="24"/>
        </w:rPr>
        <w:t xml:space="preserve">Решение задачи </w:t>
      </w:r>
      <w:r>
        <w:rPr>
          <w:rFonts w:ascii="Times New Roman" w:hAnsi="Times New Roman"/>
          <w:bCs/>
          <w:sz w:val="24"/>
          <w:szCs w:val="24"/>
        </w:rPr>
        <w:t>3</w:t>
      </w:r>
      <w:r w:rsidRPr="009B5C33">
        <w:rPr>
          <w:rFonts w:ascii="Times New Roman" w:hAnsi="Times New Roman"/>
          <w:bCs/>
          <w:sz w:val="24"/>
          <w:szCs w:val="24"/>
        </w:rPr>
        <w:t xml:space="preserve"> по созданию благоприятных условий для устойчивого развития сферы культуры предполагает реализацию основных мероприятий подпрограммы </w:t>
      </w:r>
      <w:r>
        <w:rPr>
          <w:rFonts w:ascii="Times New Roman" w:hAnsi="Times New Roman"/>
          <w:bCs/>
          <w:sz w:val="24"/>
          <w:szCs w:val="24"/>
        </w:rPr>
        <w:t>3</w:t>
      </w:r>
      <w:r w:rsidRPr="009B5C33">
        <w:rPr>
          <w:rFonts w:ascii="Times New Roman" w:hAnsi="Times New Roman"/>
          <w:bCs/>
          <w:sz w:val="24"/>
          <w:szCs w:val="24"/>
        </w:rPr>
        <w:t xml:space="preserve"> «Управление муниципальной программой и обеспечение условий реализации»</w:t>
      </w:r>
      <w:r w:rsidRPr="009B5A68">
        <w:rPr>
          <w:rFonts w:ascii="Times New Roman" w:hAnsi="Times New Roman"/>
          <w:sz w:val="24"/>
          <w:szCs w:val="24"/>
        </w:rPr>
        <w:t xml:space="preserve"> </w:t>
      </w:r>
      <w:r w:rsidRPr="009B5C33">
        <w:rPr>
          <w:rFonts w:ascii="Times New Roman" w:hAnsi="Times New Roman"/>
          <w:sz w:val="24"/>
          <w:szCs w:val="24"/>
        </w:rPr>
        <w:t xml:space="preserve">муниципальной программы «Развитие культуры в Льговском районе Курской области на </w:t>
      </w:r>
      <w:r w:rsidR="00C7158D">
        <w:rPr>
          <w:rFonts w:ascii="Times New Roman" w:hAnsi="Times New Roman"/>
          <w:sz w:val="24"/>
          <w:szCs w:val="24"/>
        </w:rPr>
        <w:t>2026-2028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5C33">
        <w:rPr>
          <w:rFonts w:ascii="Times New Roman" w:hAnsi="Times New Roman"/>
          <w:sz w:val="24"/>
          <w:szCs w:val="24"/>
        </w:rPr>
        <w:t>год</w:t>
      </w:r>
      <w:r>
        <w:rPr>
          <w:rFonts w:ascii="Times New Roman" w:hAnsi="Times New Roman"/>
          <w:sz w:val="24"/>
          <w:szCs w:val="24"/>
        </w:rPr>
        <w:t>ы</w:t>
      </w:r>
      <w:r w:rsidRPr="009B5C33">
        <w:rPr>
          <w:rFonts w:ascii="Times New Roman" w:hAnsi="Times New Roman"/>
          <w:sz w:val="24"/>
          <w:szCs w:val="24"/>
        </w:rPr>
        <w:t>»</w:t>
      </w:r>
      <w:r w:rsidRPr="009B5C33">
        <w:rPr>
          <w:rFonts w:ascii="Times New Roman" w:hAnsi="Times New Roman"/>
          <w:bCs/>
          <w:sz w:val="24"/>
          <w:szCs w:val="24"/>
        </w:rPr>
        <w:t>: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обеспечение деятельности подведомственных учреждений;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B5C33">
        <w:rPr>
          <w:rFonts w:ascii="Times New Roman" w:hAnsi="Times New Roman"/>
          <w:color w:val="000000"/>
          <w:sz w:val="24"/>
          <w:szCs w:val="24"/>
        </w:rPr>
        <w:t>меры государственной и социальной поддержки, а также другие выплаты;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B5C33">
        <w:rPr>
          <w:rFonts w:ascii="Times New Roman" w:hAnsi="Times New Roman"/>
          <w:bCs/>
          <w:sz w:val="24"/>
          <w:szCs w:val="24"/>
        </w:rPr>
        <w:t xml:space="preserve">Указанные основные мероприятия планируются к осуществлению в течение всего периода реализации </w:t>
      </w:r>
      <w:r w:rsidRPr="009B5C33">
        <w:rPr>
          <w:rFonts w:ascii="Times New Roman" w:hAnsi="Times New Roman"/>
          <w:sz w:val="24"/>
          <w:szCs w:val="24"/>
        </w:rPr>
        <w:t>Программы</w:t>
      </w:r>
      <w:r w:rsidRPr="009B5C33">
        <w:rPr>
          <w:rFonts w:ascii="Times New Roman" w:hAnsi="Times New Roman"/>
          <w:bCs/>
          <w:sz w:val="24"/>
          <w:szCs w:val="24"/>
        </w:rPr>
        <w:t>.</w:t>
      </w:r>
    </w:p>
    <w:p w:rsidR="00DC3178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bCs/>
          <w:sz w:val="24"/>
          <w:szCs w:val="24"/>
        </w:rPr>
        <w:t xml:space="preserve">Перечень основных мероприятий </w:t>
      </w:r>
      <w:r w:rsidRPr="009B5C33">
        <w:rPr>
          <w:rFonts w:ascii="Times New Roman" w:hAnsi="Times New Roman"/>
          <w:sz w:val="24"/>
          <w:szCs w:val="24"/>
        </w:rPr>
        <w:t>Программы приведен в приложении № 2 к Программе.</w:t>
      </w:r>
      <w:bookmarkStart w:id="4" w:name="Раздел_04_Обобщ_хка_мер_госрег"/>
    </w:p>
    <w:p w:rsidR="00DC3178" w:rsidRPr="00231568" w:rsidRDefault="00DC3178" w:rsidP="00DC317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b/>
          <w:bCs/>
          <w:kern w:val="32"/>
          <w:sz w:val="24"/>
          <w:szCs w:val="24"/>
        </w:rPr>
        <w:t>4. Обобщенная характеристика мер государственного регулирования</w:t>
      </w:r>
      <w:bookmarkEnd w:id="4"/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9B5C33">
        <w:rPr>
          <w:rFonts w:ascii="Times New Roman" w:hAnsi="Times New Roman"/>
          <w:bCs/>
          <w:kern w:val="32"/>
          <w:sz w:val="24"/>
          <w:szCs w:val="24"/>
        </w:rPr>
        <w:t xml:space="preserve">На муниципальном уровне меры государственного регулирования не </w:t>
      </w:r>
      <w:r w:rsidRPr="009B5C33">
        <w:rPr>
          <w:rFonts w:ascii="Times New Roman" w:hAnsi="Times New Roman"/>
          <w:bCs/>
          <w:kern w:val="32"/>
          <w:sz w:val="24"/>
          <w:szCs w:val="24"/>
        </w:rPr>
        <w:lastRenderedPageBreak/>
        <w:t>установлены.</w:t>
      </w:r>
    </w:p>
    <w:p w:rsidR="00DC3178" w:rsidRPr="009B5C33" w:rsidRDefault="00DC3178" w:rsidP="00DC3178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32"/>
          <w:sz w:val="24"/>
          <w:szCs w:val="24"/>
        </w:rPr>
      </w:pPr>
      <w:bookmarkStart w:id="5" w:name="Раздел_05_Прогноз_свод_пок_ГЗ"/>
      <w:r w:rsidRPr="009B5C33">
        <w:rPr>
          <w:rFonts w:ascii="Times New Roman" w:hAnsi="Times New Roman"/>
          <w:b/>
          <w:bCs/>
          <w:kern w:val="32"/>
          <w:sz w:val="24"/>
          <w:szCs w:val="24"/>
        </w:rPr>
        <w:t>5. Прогноз сводных показателей муниципальных заданий по этапам реализации программы</w:t>
      </w:r>
      <w:bookmarkEnd w:id="5"/>
    </w:p>
    <w:p w:rsidR="00DC3178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Прогноз сводных показателей муниципальных заданий на оказание муниципальных услуг муниципальными учреждениями культуры района, находящимися в ведении отдела культуры, молодежной политики, физической культуры и спорта Администрации Льговского района Курской области, в рамках Программы, представлен в приложении № 3 к Программе</w:t>
      </w:r>
      <w:bookmarkStart w:id="6" w:name="Раздел_06_Характеристика_осн_мер_суб"/>
      <w:r w:rsidRPr="009B5C33">
        <w:rPr>
          <w:rFonts w:ascii="Times New Roman" w:hAnsi="Times New Roman"/>
          <w:sz w:val="24"/>
          <w:szCs w:val="24"/>
        </w:rPr>
        <w:t>.</w:t>
      </w:r>
      <w:bookmarkStart w:id="7" w:name="Раздел_07_Инф_об_участии_корпораций"/>
      <w:bookmarkEnd w:id="6"/>
    </w:p>
    <w:p w:rsidR="00DC3178" w:rsidRPr="00231568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b/>
          <w:bCs/>
          <w:kern w:val="32"/>
          <w:sz w:val="24"/>
          <w:szCs w:val="24"/>
        </w:rPr>
        <w:t xml:space="preserve">6. </w:t>
      </w:r>
      <w:bookmarkEnd w:id="7"/>
      <w:r w:rsidRPr="009B5C33">
        <w:rPr>
          <w:rFonts w:ascii="Times New Roman" w:hAnsi="Times New Roman"/>
          <w:b/>
          <w:bCs/>
          <w:kern w:val="32"/>
          <w:sz w:val="24"/>
          <w:szCs w:val="24"/>
        </w:rPr>
        <w:t>Информация об участии предприятий и организаций, независимо от их организационно - правовых форм и форм собственности, а также государственных внебюджетных фондов в реализации программы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Участие предприятий и организаций, государственных внебюджетных фондов в реализации Программы не предусмотрено.</w:t>
      </w:r>
    </w:p>
    <w:p w:rsidR="00DC3178" w:rsidRPr="009B5C33" w:rsidRDefault="00DC3178" w:rsidP="00DC3178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32"/>
          <w:sz w:val="24"/>
          <w:szCs w:val="24"/>
        </w:rPr>
      </w:pPr>
      <w:bookmarkStart w:id="8" w:name="Раздел_08_Обоснование_выделения_ПП"/>
      <w:r w:rsidRPr="009B5C33">
        <w:rPr>
          <w:rFonts w:ascii="Times New Roman" w:hAnsi="Times New Roman"/>
          <w:b/>
          <w:bCs/>
          <w:kern w:val="32"/>
          <w:sz w:val="24"/>
          <w:szCs w:val="24"/>
        </w:rPr>
        <w:t xml:space="preserve">7. Обоснование выделения подпрограмм </w:t>
      </w:r>
      <w:bookmarkEnd w:id="8"/>
    </w:p>
    <w:p w:rsidR="00DC3178" w:rsidRPr="009B5C33" w:rsidRDefault="00DC3178" w:rsidP="00DC317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С учетом подотраслей отрасли культуры, отнесенных к сфере реализации Программы, в ее составе выделяются подпрограммы </w:t>
      </w:r>
      <w:r>
        <w:rPr>
          <w:rFonts w:ascii="Times New Roman" w:hAnsi="Times New Roman"/>
          <w:sz w:val="24"/>
          <w:szCs w:val="24"/>
        </w:rPr>
        <w:t xml:space="preserve">1 </w:t>
      </w:r>
      <w:r w:rsidRPr="009B5C33">
        <w:rPr>
          <w:rFonts w:ascii="Times New Roman" w:hAnsi="Times New Roman"/>
          <w:sz w:val="24"/>
          <w:szCs w:val="24"/>
        </w:rPr>
        <w:t xml:space="preserve">«Искусство» муниципальной программы «Развитие культуры в Льговском районе Курской области на </w:t>
      </w:r>
      <w:r w:rsidR="00C7158D">
        <w:rPr>
          <w:rFonts w:ascii="Times New Roman" w:hAnsi="Times New Roman"/>
          <w:sz w:val="24"/>
          <w:szCs w:val="24"/>
        </w:rPr>
        <w:t>2026-2028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5C33">
        <w:rPr>
          <w:rFonts w:ascii="Times New Roman" w:hAnsi="Times New Roman"/>
          <w:sz w:val="24"/>
          <w:szCs w:val="24"/>
        </w:rPr>
        <w:t>год</w:t>
      </w:r>
      <w:r>
        <w:rPr>
          <w:rFonts w:ascii="Times New Roman" w:hAnsi="Times New Roman"/>
          <w:sz w:val="24"/>
          <w:szCs w:val="24"/>
        </w:rPr>
        <w:t>ы</w:t>
      </w:r>
      <w:r w:rsidRPr="009B5C33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5C33"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</w:rPr>
        <w:t xml:space="preserve">2 </w:t>
      </w:r>
      <w:r w:rsidRPr="009B5C33">
        <w:rPr>
          <w:rFonts w:ascii="Times New Roman" w:hAnsi="Times New Roman"/>
          <w:sz w:val="24"/>
          <w:szCs w:val="24"/>
        </w:rPr>
        <w:t>«Наследие»</w:t>
      </w:r>
      <w:r w:rsidRPr="00F94490">
        <w:rPr>
          <w:rFonts w:ascii="Times New Roman" w:hAnsi="Times New Roman"/>
          <w:sz w:val="24"/>
          <w:szCs w:val="24"/>
        </w:rPr>
        <w:t xml:space="preserve"> </w:t>
      </w:r>
      <w:r w:rsidRPr="009B5C33">
        <w:rPr>
          <w:rFonts w:ascii="Times New Roman" w:hAnsi="Times New Roman"/>
          <w:sz w:val="24"/>
          <w:szCs w:val="24"/>
        </w:rPr>
        <w:t xml:space="preserve">муниципальной программы «Развитие культуры в Льговском районе Курской области на </w:t>
      </w:r>
      <w:r w:rsidR="00C7158D">
        <w:rPr>
          <w:rFonts w:ascii="Times New Roman" w:hAnsi="Times New Roman"/>
          <w:sz w:val="24"/>
          <w:szCs w:val="24"/>
        </w:rPr>
        <w:t>2026-2028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5C33">
        <w:rPr>
          <w:rFonts w:ascii="Times New Roman" w:hAnsi="Times New Roman"/>
          <w:sz w:val="24"/>
          <w:szCs w:val="24"/>
        </w:rPr>
        <w:t>год</w:t>
      </w:r>
      <w:r>
        <w:rPr>
          <w:rFonts w:ascii="Times New Roman" w:hAnsi="Times New Roman"/>
          <w:sz w:val="24"/>
          <w:szCs w:val="24"/>
        </w:rPr>
        <w:t>ы</w:t>
      </w:r>
      <w:r w:rsidRPr="009B5C33">
        <w:rPr>
          <w:rFonts w:ascii="Times New Roman" w:hAnsi="Times New Roman"/>
          <w:sz w:val="24"/>
          <w:szCs w:val="24"/>
        </w:rPr>
        <w:t>».</w:t>
      </w:r>
    </w:p>
    <w:p w:rsidR="00DC3178" w:rsidRDefault="00DC3178" w:rsidP="00DC317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Предусмотренные в рамках каждой из подпрограмм системы целей, задач и мероприятий в комплексе наиболее полным образом охватывают весь диапазон заданных приоритетных направлений развития сферы культуры и в максимальной степени будут способствовать достижению целей и конечных результатов настоящей муниципальной программы.</w:t>
      </w:r>
    </w:p>
    <w:p w:rsidR="00DC3178" w:rsidRPr="009B5C33" w:rsidRDefault="00DC3178" w:rsidP="00DC317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DC3178" w:rsidRPr="009B5C33" w:rsidRDefault="00DC3178" w:rsidP="00DC317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FB69EA">
        <w:rPr>
          <w:rFonts w:ascii="Times New Roman" w:hAnsi="Times New Roman"/>
          <w:b/>
          <w:sz w:val="24"/>
          <w:szCs w:val="24"/>
        </w:rPr>
        <w:t>Подпрограмма 1 «Искусство»</w:t>
      </w:r>
      <w:r w:rsidRPr="009B5C33">
        <w:rPr>
          <w:rFonts w:ascii="Times New Roman" w:hAnsi="Times New Roman"/>
          <w:sz w:val="24"/>
          <w:szCs w:val="24"/>
        </w:rPr>
        <w:t xml:space="preserve"> муниципальной программы «Развитие культуры в Льговском районе Курской области на </w:t>
      </w:r>
      <w:r w:rsidR="00C7158D">
        <w:rPr>
          <w:rFonts w:ascii="Times New Roman" w:hAnsi="Times New Roman"/>
          <w:sz w:val="24"/>
          <w:szCs w:val="24"/>
        </w:rPr>
        <w:t>2026-2028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5C33">
        <w:rPr>
          <w:rFonts w:ascii="Times New Roman" w:hAnsi="Times New Roman"/>
          <w:sz w:val="24"/>
          <w:szCs w:val="24"/>
        </w:rPr>
        <w:t>год</w:t>
      </w:r>
      <w:r>
        <w:rPr>
          <w:rFonts w:ascii="Times New Roman" w:hAnsi="Times New Roman"/>
          <w:sz w:val="24"/>
          <w:szCs w:val="24"/>
        </w:rPr>
        <w:t>ы</w:t>
      </w:r>
      <w:r w:rsidRPr="009B5C33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5C33">
        <w:rPr>
          <w:rFonts w:ascii="Times New Roman" w:hAnsi="Times New Roman"/>
          <w:sz w:val="24"/>
          <w:szCs w:val="24"/>
        </w:rPr>
        <w:t>направлена на:</w:t>
      </w:r>
    </w:p>
    <w:p w:rsidR="00DC3178" w:rsidRPr="009B5C33" w:rsidRDefault="00DC3178" w:rsidP="00DC317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сохранение и развитие самодеятельного искусства и народного художественного творчества;</w:t>
      </w:r>
    </w:p>
    <w:p w:rsidR="00DC3178" w:rsidRPr="009B5C33" w:rsidRDefault="00DC3178" w:rsidP="00DC317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сохранение и развитие системы кинообслуживания населения района;</w:t>
      </w:r>
    </w:p>
    <w:p w:rsidR="00DC3178" w:rsidRPr="009B5C33" w:rsidRDefault="00DC3178" w:rsidP="00DC317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сохранение и развитие традиционной народной культуры; </w:t>
      </w:r>
    </w:p>
    <w:p w:rsidR="00DC3178" w:rsidRPr="009B5C33" w:rsidRDefault="00DC3178" w:rsidP="00DC317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поддержку творческих инициатив населения и молодых дарований; </w:t>
      </w:r>
    </w:p>
    <w:p w:rsidR="00DC3178" w:rsidRDefault="00DC3178" w:rsidP="00DC317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организацию и проведение мероприятий, посвященных выдающимся землякам, значимым событиям российской культуры.</w:t>
      </w:r>
    </w:p>
    <w:p w:rsidR="00DC3178" w:rsidRPr="009B5C33" w:rsidRDefault="00DC3178" w:rsidP="00DC317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B69EA">
        <w:rPr>
          <w:rFonts w:ascii="Times New Roman" w:hAnsi="Times New Roman"/>
          <w:b/>
          <w:sz w:val="24"/>
          <w:szCs w:val="24"/>
        </w:rPr>
        <w:t>Подпрограмма 2 «Наследие»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5C33">
        <w:rPr>
          <w:rFonts w:ascii="Times New Roman" w:hAnsi="Times New Roman"/>
          <w:sz w:val="24"/>
          <w:szCs w:val="24"/>
        </w:rPr>
        <w:t xml:space="preserve">муниципальной программы «Развитие культуры в Льговском районе Курской области на </w:t>
      </w:r>
      <w:r w:rsidR="00C7158D">
        <w:rPr>
          <w:rFonts w:ascii="Times New Roman" w:hAnsi="Times New Roman"/>
          <w:sz w:val="24"/>
          <w:szCs w:val="24"/>
        </w:rPr>
        <w:t>2026-2028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5C33">
        <w:rPr>
          <w:rFonts w:ascii="Times New Roman" w:hAnsi="Times New Roman"/>
          <w:sz w:val="24"/>
          <w:szCs w:val="24"/>
        </w:rPr>
        <w:t>год</w:t>
      </w:r>
      <w:r>
        <w:rPr>
          <w:rFonts w:ascii="Times New Roman" w:hAnsi="Times New Roman"/>
          <w:sz w:val="24"/>
          <w:szCs w:val="24"/>
        </w:rPr>
        <w:t>ы</w:t>
      </w:r>
      <w:r w:rsidRPr="009B5C33">
        <w:rPr>
          <w:rFonts w:ascii="Times New Roman" w:hAnsi="Times New Roman"/>
          <w:sz w:val="24"/>
          <w:szCs w:val="24"/>
        </w:rPr>
        <w:t>» охватывает такие направления реализации муниципальной программы как:</w:t>
      </w:r>
    </w:p>
    <w:p w:rsidR="00DC3178" w:rsidRPr="009B5C33" w:rsidRDefault="00DC3178" w:rsidP="00DC317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повышение доступности и качества библиотечных услуг. </w:t>
      </w:r>
    </w:p>
    <w:p w:rsidR="00DC3178" w:rsidRPr="009B5C33" w:rsidRDefault="00DC3178" w:rsidP="00DC317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9B5C33">
        <w:rPr>
          <w:rFonts w:ascii="Times New Roman" w:hAnsi="Times New Roman"/>
          <w:sz w:val="24"/>
          <w:szCs w:val="24"/>
        </w:rPr>
        <w:t xml:space="preserve">Для обеспечения достижения целей Программы на основе эффективной деятельности органа муниципальной власти в сфере культуры выделяется подпрограмма </w:t>
      </w:r>
      <w:r>
        <w:rPr>
          <w:rFonts w:ascii="Times New Roman" w:hAnsi="Times New Roman"/>
          <w:sz w:val="24"/>
          <w:szCs w:val="24"/>
        </w:rPr>
        <w:t>3</w:t>
      </w:r>
      <w:r w:rsidRPr="009B5C33">
        <w:rPr>
          <w:rFonts w:ascii="Times New Roman" w:hAnsi="Times New Roman"/>
          <w:sz w:val="24"/>
          <w:szCs w:val="24"/>
        </w:rPr>
        <w:t xml:space="preserve"> «Управление муниципальной программой и обеспечение условий реализации»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5C33">
        <w:rPr>
          <w:rFonts w:ascii="Times New Roman" w:hAnsi="Times New Roman"/>
          <w:sz w:val="24"/>
          <w:szCs w:val="24"/>
        </w:rPr>
        <w:t xml:space="preserve">муниципальной программы «Развитие культуры в Льговском районе Курской области на </w:t>
      </w:r>
      <w:r w:rsidR="00C7158D">
        <w:rPr>
          <w:rFonts w:ascii="Times New Roman" w:hAnsi="Times New Roman"/>
          <w:sz w:val="24"/>
          <w:szCs w:val="24"/>
        </w:rPr>
        <w:t>2026-2028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5C33">
        <w:rPr>
          <w:rFonts w:ascii="Times New Roman" w:hAnsi="Times New Roman"/>
          <w:sz w:val="24"/>
          <w:szCs w:val="24"/>
        </w:rPr>
        <w:t>год</w:t>
      </w:r>
      <w:r>
        <w:rPr>
          <w:rFonts w:ascii="Times New Roman" w:hAnsi="Times New Roman"/>
          <w:sz w:val="24"/>
          <w:szCs w:val="24"/>
        </w:rPr>
        <w:t>ы</w:t>
      </w:r>
      <w:r w:rsidRPr="009B5C33">
        <w:rPr>
          <w:rFonts w:ascii="Times New Roman" w:hAnsi="Times New Roman"/>
          <w:sz w:val="24"/>
          <w:szCs w:val="24"/>
        </w:rPr>
        <w:t>», в рамках которой отражаются мероприятия, направленные на решение задач по:</w:t>
      </w:r>
    </w:p>
    <w:p w:rsidR="00DC3178" w:rsidRPr="009B5C33" w:rsidRDefault="00DC3178" w:rsidP="00DC317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обеспечению эффективного управления муниципальными финансами в сфере культуры, и организации выполнения мероприятий Программы;</w:t>
      </w:r>
    </w:p>
    <w:p w:rsidR="00DC3178" w:rsidRPr="009B5C33" w:rsidRDefault="00DC3178" w:rsidP="00DC317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обеспечению эффективного управления кадровыми ресурсами в сфере культуры;</w:t>
      </w:r>
    </w:p>
    <w:p w:rsidR="00DC3178" w:rsidRPr="009B5C33" w:rsidRDefault="00DC3178" w:rsidP="00DC317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информационному обеспечению реализации Программы;</w:t>
      </w:r>
    </w:p>
    <w:p w:rsidR="00DC3178" w:rsidRPr="009B5C33" w:rsidRDefault="00DC3178" w:rsidP="00DC317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оказанию содействия муниципальным образованиям в развитии принципов программно-целевого управления;</w:t>
      </w:r>
    </w:p>
    <w:p w:rsidR="00DC3178" w:rsidRPr="009B5C33" w:rsidRDefault="00DC3178" w:rsidP="00DC317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разработке и внедрению инновационных решений в сфере культуры.</w:t>
      </w:r>
    </w:p>
    <w:p w:rsidR="00DC3178" w:rsidRPr="009B5C33" w:rsidRDefault="00DC3178" w:rsidP="00DC317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Реализация подпрограммы </w:t>
      </w:r>
      <w:r>
        <w:rPr>
          <w:rFonts w:ascii="Times New Roman" w:hAnsi="Times New Roman"/>
          <w:sz w:val="24"/>
          <w:szCs w:val="24"/>
        </w:rPr>
        <w:t>3</w:t>
      </w:r>
      <w:r w:rsidRPr="009B5C33">
        <w:rPr>
          <w:rFonts w:ascii="Times New Roman" w:hAnsi="Times New Roman"/>
          <w:sz w:val="24"/>
          <w:szCs w:val="24"/>
        </w:rPr>
        <w:t xml:space="preserve"> «Управление муниципальной программой и обеспечение условий реализации» муниципальной программы «Развитие культуры в </w:t>
      </w:r>
      <w:r w:rsidRPr="009B5C33">
        <w:rPr>
          <w:rFonts w:ascii="Times New Roman" w:hAnsi="Times New Roman"/>
          <w:sz w:val="24"/>
          <w:szCs w:val="24"/>
        </w:rPr>
        <w:lastRenderedPageBreak/>
        <w:t xml:space="preserve">Льговском районе Курской области на </w:t>
      </w:r>
      <w:r w:rsidR="00326140">
        <w:rPr>
          <w:rFonts w:ascii="Times New Roman" w:hAnsi="Times New Roman"/>
          <w:sz w:val="24"/>
          <w:szCs w:val="24"/>
        </w:rPr>
        <w:t>2026-2028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5C33">
        <w:rPr>
          <w:rFonts w:ascii="Times New Roman" w:hAnsi="Times New Roman"/>
          <w:sz w:val="24"/>
          <w:szCs w:val="24"/>
        </w:rPr>
        <w:t>год</w:t>
      </w:r>
      <w:r>
        <w:rPr>
          <w:rFonts w:ascii="Times New Roman" w:hAnsi="Times New Roman"/>
          <w:sz w:val="24"/>
          <w:szCs w:val="24"/>
        </w:rPr>
        <w:t>ы</w:t>
      </w:r>
      <w:r w:rsidRPr="009B5C33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5C33">
        <w:rPr>
          <w:rFonts w:ascii="Times New Roman" w:hAnsi="Times New Roman"/>
          <w:sz w:val="24"/>
          <w:szCs w:val="24"/>
        </w:rPr>
        <w:t>способствует решению задач остальных подпрограмм Программы.</w:t>
      </w:r>
      <w:bookmarkStart w:id="9" w:name="Раздел_10_Анализ_рисков"/>
    </w:p>
    <w:p w:rsidR="00DC3178" w:rsidRPr="009B5C33" w:rsidRDefault="00DC3178" w:rsidP="00DC3178">
      <w:pPr>
        <w:widowControl w:val="0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B5C33">
        <w:rPr>
          <w:rFonts w:ascii="Times New Roman" w:hAnsi="Times New Roman"/>
          <w:b/>
          <w:sz w:val="24"/>
          <w:szCs w:val="24"/>
        </w:rPr>
        <w:t>Обоснование объема финансовых ресурсов, необходимых для реализации программы</w:t>
      </w:r>
    </w:p>
    <w:p w:rsidR="00DC3178" w:rsidRPr="009B5C33" w:rsidRDefault="00DC3178" w:rsidP="00DC317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Реализация мероприятий Программы осуществляется за счет средств областного бюджета, муниципального бюджета, средств внебюджетных источников.</w:t>
      </w:r>
    </w:p>
    <w:p w:rsidR="00DC3178" w:rsidRPr="009B5C33" w:rsidRDefault="00DC3178" w:rsidP="00DC317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Объем бюджетных ассигнований областного бюджета определен на основе Закона Курской обла</w:t>
      </w:r>
      <w:r>
        <w:rPr>
          <w:rFonts w:ascii="Times New Roman" w:hAnsi="Times New Roman"/>
          <w:sz w:val="24"/>
          <w:szCs w:val="24"/>
        </w:rPr>
        <w:t>с</w:t>
      </w:r>
      <w:r w:rsidR="007B1F5F">
        <w:rPr>
          <w:rFonts w:ascii="Times New Roman" w:hAnsi="Times New Roman"/>
          <w:sz w:val="24"/>
          <w:szCs w:val="24"/>
        </w:rPr>
        <w:t>ти «Об областном бюджете на 2026-2028</w:t>
      </w:r>
      <w:r>
        <w:rPr>
          <w:rFonts w:ascii="Times New Roman" w:hAnsi="Times New Roman"/>
          <w:sz w:val="24"/>
          <w:szCs w:val="24"/>
        </w:rPr>
        <w:t xml:space="preserve"> годы»</w:t>
      </w:r>
      <w:r w:rsidRPr="009B5C33">
        <w:rPr>
          <w:rFonts w:ascii="Times New Roman" w:hAnsi="Times New Roman"/>
          <w:sz w:val="24"/>
          <w:szCs w:val="24"/>
        </w:rPr>
        <w:t xml:space="preserve"> составляет </w:t>
      </w:r>
      <w:r>
        <w:rPr>
          <w:rFonts w:ascii="Times New Roman" w:hAnsi="Times New Roman"/>
          <w:sz w:val="24"/>
          <w:szCs w:val="24"/>
        </w:rPr>
        <w:t xml:space="preserve"> </w:t>
      </w:r>
      <w:r w:rsidR="00C7158D">
        <w:rPr>
          <w:rFonts w:ascii="Times New Roman" w:hAnsi="Times New Roman"/>
          <w:sz w:val="24"/>
          <w:szCs w:val="24"/>
        </w:rPr>
        <w:t>5317581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9B5C33">
        <w:rPr>
          <w:rFonts w:ascii="Times New Roman" w:hAnsi="Times New Roman"/>
          <w:sz w:val="24"/>
          <w:szCs w:val="24"/>
        </w:rPr>
        <w:t>рублей, в том числе:</w:t>
      </w:r>
    </w:p>
    <w:p w:rsidR="00DC3178" w:rsidRPr="00C7158D" w:rsidRDefault="00C7158D" w:rsidP="00DC3178">
      <w:pPr>
        <w:widowControl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C7158D">
        <w:rPr>
          <w:rFonts w:ascii="Times New Roman" w:hAnsi="Times New Roman"/>
          <w:sz w:val="24"/>
          <w:szCs w:val="24"/>
        </w:rPr>
        <w:t>2026</w:t>
      </w:r>
      <w:r w:rsidR="00DC3178" w:rsidRPr="00C7158D">
        <w:rPr>
          <w:rFonts w:ascii="Times New Roman" w:hAnsi="Times New Roman"/>
          <w:sz w:val="24"/>
          <w:szCs w:val="24"/>
        </w:rPr>
        <w:t xml:space="preserve"> год – </w:t>
      </w:r>
      <w:r w:rsidRPr="00C7158D">
        <w:rPr>
          <w:rFonts w:ascii="Times New Roman" w:hAnsi="Times New Roman"/>
          <w:sz w:val="24"/>
          <w:szCs w:val="24"/>
        </w:rPr>
        <w:t>1772527</w:t>
      </w:r>
      <w:r w:rsidR="00DC3178" w:rsidRPr="00C7158D">
        <w:rPr>
          <w:rFonts w:ascii="Times New Roman" w:hAnsi="Times New Roman"/>
          <w:sz w:val="24"/>
          <w:szCs w:val="24"/>
        </w:rPr>
        <w:t xml:space="preserve"> рублей;</w:t>
      </w:r>
    </w:p>
    <w:p w:rsidR="00DC3178" w:rsidRPr="00C7158D" w:rsidRDefault="00C7158D" w:rsidP="00DC3178">
      <w:pPr>
        <w:widowControl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C7158D">
        <w:rPr>
          <w:rFonts w:ascii="Times New Roman" w:hAnsi="Times New Roman"/>
          <w:sz w:val="24"/>
          <w:szCs w:val="24"/>
        </w:rPr>
        <w:t>2027</w:t>
      </w:r>
      <w:r w:rsidR="00DC3178" w:rsidRPr="00C7158D">
        <w:rPr>
          <w:rFonts w:ascii="Times New Roman" w:hAnsi="Times New Roman"/>
          <w:sz w:val="24"/>
          <w:szCs w:val="24"/>
        </w:rPr>
        <w:t xml:space="preserve">год –  </w:t>
      </w:r>
      <w:r w:rsidRPr="00C7158D">
        <w:rPr>
          <w:rFonts w:ascii="Times New Roman" w:hAnsi="Times New Roman"/>
          <w:sz w:val="24"/>
          <w:szCs w:val="24"/>
        </w:rPr>
        <w:t>1772527</w:t>
      </w:r>
      <w:r w:rsidR="00DC3178" w:rsidRPr="00C7158D">
        <w:rPr>
          <w:rFonts w:ascii="Times New Roman" w:hAnsi="Times New Roman"/>
          <w:sz w:val="24"/>
          <w:szCs w:val="24"/>
        </w:rPr>
        <w:t xml:space="preserve"> рублей;</w:t>
      </w:r>
    </w:p>
    <w:p w:rsidR="00DC3178" w:rsidRPr="00C7158D" w:rsidRDefault="00C7158D" w:rsidP="00DC3178">
      <w:pPr>
        <w:widowControl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C7158D">
        <w:rPr>
          <w:rFonts w:ascii="Times New Roman" w:hAnsi="Times New Roman"/>
          <w:sz w:val="24"/>
          <w:szCs w:val="24"/>
        </w:rPr>
        <w:t>2028</w:t>
      </w:r>
      <w:r w:rsidR="00DC3178" w:rsidRPr="00C7158D">
        <w:rPr>
          <w:rFonts w:ascii="Times New Roman" w:hAnsi="Times New Roman"/>
          <w:sz w:val="24"/>
          <w:szCs w:val="24"/>
        </w:rPr>
        <w:t xml:space="preserve"> год –  </w:t>
      </w:r>
      <w:r w:rsidRPr="00C7158D">
        <w:rPr>
          <w:rFonts w:ascii="Times New Roman" w:hAnsi="Times New Roman"/>
          <w:sz w:val="24"/>
          <w:szCs w:val="24"/>
        </w:rPr>
        <w:t>1772527</w:t>
      </w:r>
      <w:r w:rsidR="00DC3178" w:rsidRPr="00C7158D">
        <w:rPr>
          <w:rFonts w:ascii="Times New Roman" w:hAnsi="Times New Roman"/>
          <w:sz w:val="24"/>
          <w:szCs w:val="24"/>
        </w:rPr>
        <w:t xml:space="preserve"> рублей;</w:t>
      </w:r>
    </w:p>
    <w:p w:rsidR="00DC3178" w:rsidRPr="00C7158D" w:rsidRDefault="00DC3178" w:rsidP="00DC317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158D">
        <w:rPr>
          <w:rFonts w:ascii="Times New Roman" w:hAnsi="Times New Roman"/>
          <w:sz w:val="24"/>
          <w:szCs w:val="24"/>
        </w:rPr>
        <w:t xml:space="preserve">         Объем финансирования мероприятий Программы из средств муниципальных бюджетных учреждений, полученных от платных услуг и иной приносящей доход деятельности- 0  рублей, в том числе:</w:t>
      </w:r>
    </w:p>
    <w:p w:rsidR="00DC3178" w:rsidRPr="00C7158D" w:rsidRDefault="00DC3178" w:rsidP="00DC3178">
      <w:pPr>
        <w:widowControl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C7158D">
        <w:rPr>
          <w:rFonts w:ascii="Times New Roman" w:hAnsi="Times New Roman"/>
          <w:sz w:val="24"/>
          <w:szCs w:val="24"/>
        </w:rPr>
        <w:t>202</w:t>
      </w:r>
      <w:r w:rsidR="00C7158D" w:rsidRPr="00C7158D">
        <w:rPr>
          <w:rFonts w:ascii="Times New Roman" w:hAnsi="Times New Roman"/>
          <w:sz w:val="24"/>
          <w:szCs w:val="24"/>
        </w:rPr>
        <w:t>6</w:t>
      </w:r>
      <w:r w:rsidRPr="00C7158D">
        <w:rPr>
          <w:rFonts w:ascii="Times New Roman" w:hAnsi="Times New Roman"/>
          <w:sz w:val="24"/>
          <w:szCs w:val="24"/>
        </w:rPr>
        <w:t>год – 0 рублей;</w:t>
      </w:r>
    </w:p>
    <w:p w:rsidR="00DC3178" w:rsidRPr="00C7158D" w:rsidRDefault="00C7158D" w:rsidP="00DC3178">
      <w:pPr>
        <w:widowControl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C7158D">
        <w:rPr>
          <w:rFonts w:ascii="Times New Roman" w:hAnsi="Times New Roman"/>
          <w:sz w:val="24"/>
          <w:szCs w:val="24"/>
        </w:rPr>
        <w:t>2027</w:t>
      </w:r>
      <w:r w:rsidR="00DC3178" w:rsidRPr="00C7158D">
        <w:rPr>
          <w:rFonts w:ascii="Times New Roman" w:hAnsi="Times New Roman"/>
          <w:sz w:val="24"/>
          <w:szCs w:val="24"/>
        </w:rPr>
        <w:t xml:space="preserve"> год – 0 рублей;</w:t>
      </w:r>
    </w:p>
    <w:p w:rsidR="00DC3178" w:rsidRPr="00C7158D" w:rsidRDefault="00C7158D" w:rsidP="00DC3178">
      <w:pPr>
        <w:widowControl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C7158D">
        <w:rPr>
          <w:rFonts w:ascii="Times New Roman" w:hAnsi="Times New Roman"/>
          <w:sz w:val="24"/>
          <w:szCs w:val="24"/>
        </w:rPr>
        <w:t>2028</w:t>
      </w:r>
      <w:r w:rsidR="00DC3178" w:rsidRPr="00C7158D">
        <w:rPr>
          <w:rFonts w:ascii="Times New Roman" w:hAnsi="Times New Roman"/>
          <w:sz w:val="24"/>
          <w:szCs w:val="24"/>
        </w:rPr>
        <w:t xml:space="preserve"> год – 0 рублей;</w:t>
      </w:r>
    </w:p>
    <w:p w:rsidR="00DC3178" w:rsidRPr="009B5C33" w:rsidRDefault="00DC3178" w:rsidP="00DC317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Объем финансовых ресурсов из средств областного и муниципального бюджетов на реализацию мероприятий Программы подле</w:t>
      </w:r>
      <w:r>
        <w:rPr>
          <w:rFonts w:ascii="Times New Roman" w:hAnsi="Times New Roman"/>
          <w:sz w:val="24"/>
          <w:szCs w:val="24"/>
        </w:rPr>
        <w:t xml:space="preserve">жат уточнению при формировании </w:t>
      </w:r>
      <w:r w:rsidRPr="009B5C33">
        <w:rPr>
          <w:rFonts w:ascii="Times New Roman" w:hAnsi="Times New Roman"/>
          <w:sz w:val="24"/>
          <w:szCs w:val="24"/>
        </w:rPr>
        <w:t>проекта муниципального бюджета на очередной финансовой год и плановый период.</w:t>
      </w:r>
    </w:p>
    <w:p w:rsidR="00DC3178" w:rsidRPr="009B5C33" w:rsidRDefault="00DC3178" w:rsidP="00DC317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При определении объемов финансирования Программы из внебюджетных источников учтены оперативные данные, муниципальных  бюджетных учреждений, находящихся в ведении отдела культуры, молодежной политики, физической культуры и спорта администрации Льговского района Курской области. </w:t>
      </w:r>
    </w:p>
    <w:p w:rsidR="00DC3178" w:rsidRPr="009B5C33" w:rsidRDefault="00DC3178" w:rsidP="00DC317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Ресурсное обеспечение реализации Программы за счет средств муниципального бюджета представлено в Приложении № 4 к Программе.</w:t>
      </w:r>
    </w:p>
    <w:p w:rsidR="00DC3178" w:rsidRDefault="00DC3178" w:rsidP="00DC317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Ресурсное обеспечение и прогнозная (справочная) оценка расходов федерального бюджета, областного бюджета, бюджетов государственных внебюджетных фондов, местных бюджетов и внебюджетных источников на реализацию целей Программы приведено в Приложении № 5 к Программе.</w:t>
      </w:r>
    </w:p>
    <w:p w:rsidR="00DC3178" w:rsidRPr="00231568" w:rsidRDefault="00DC3178" w:rsidP="00DC317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b/>
          <w:bCs/>
          <w:kern w:val="32"/>
          <w:sz w:val="24"/>
          <w:szCs w:val="24"/>
        </w:rPr>
        <w:t>9. Анализ рисков реализации муниципальной программы и описание мер управления рисками реализации государственной программы</w:t>
      </w:r>
      <w:bookmarkEnd w:id="9"/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Важное значение для успешной реализации Программы имеет прогнозирование возможных рисков, связанных с достижением основной цели, решением задач Программы, оценка их масштабов и последствий, а также формирование системы мер по их предотвращению.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В рамках реализации Программы могут быть выделены следующие риски ее реализации.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B5C33">
        <w:rPr>
          <w:rFonts w:ascii="Times New Roman" w:hAnsi="Times New Roman"/>
          <w:b/>
          <w:sz w:val="24"/>
          <w:szCs w:val="24"/>
        </w:rPr>
        <w:t>Правовые риски</w:t>
      </w:r>
    </w:p>
    <w:p w:rsidR="00DC3178" w:rsidRPr="009B5C33" w:rsidRDefault="00DC3178" w:rsidP="00DC3178">
      <w:pPr>
        <w:pStyle w:val="std"/>
        <w:widowControl w:val="0"/>
        <w:ind w:firstLine="709"/>
        <w:jc w:val="both"/>
      </w:pPr>
      <w:r w:rsidRPr="009B5C33">
        <w:t xml:space="preserve">Они связаны с изменением федерального законодательства, длительностью формирования нормативно-правовой базы, необходимой для эффективной реализации </w:t>
      </w:r>
      <w:r w:rsidRPr="009B5C33">
        <w:rPr>
          <w:bCs/>
        </w:rPr>
        <w:t>государственной п</w:t>
      </w:r>
      <w:r w:rsidRPr="009B5C33">
        <w:t xml:space="preserve">рограммы. Это может привести к существенному увеличению планируемых сроков или изменению условий реализации мероприятий </w:t>
      </w:r>
      <w:r w:rsidRPr="009B5C33">
        <w:rPr>
          <w:bCs/>
        </w:rPr>
        <w:t>муниципальной п</w:t>
      </w:r>
      <w:r w:rsidRPr="009B5C33">
        <w:t>рограммы.</w:t>
      </w:r>
    </w:p>
    <w:p w:rsidR="00DC3178" w:rsidRPr="007B1F5F" w:rsidRDefault="00DC3178" w:rsidP="00DC3178">
      <w:pPr>
        <w:pStyle w:val="a6"/>
        <w:widowControl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1F5F">
        <w:rPr>
          <w:rFonts w:ascii="Times New Roman" w:hAnsi="Times New Roman" w:cs="Times New Roman"/>
          <w:sz w:val="24"/>
          <w:szCs w:val="24"/>
        </w:rPr>
        <w:t>Для минимизации воздействия данной группы рисков планируется:</w:t>
      </w:r>
    </w:p>
    <w:p w:rsidR="00DC3178" w:rsidRPr="007B1F5F" w:rsidRDefault="00DC3178" w:rsidP="00DC3178">
      <w:pPr>
        <w:pStyle w:val="a6"/>
        <w:widowControl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1F5F">
        <w:rPr>
          <w:rFonts w:ascii="Times New Roman" w:hAnsi="Times New Roman" w:cs="Times New Roman"/>
          <w:sz w:val="24"/>
          <w:szCs w:val="24"/>
        </w:rPr>
        <w:t>на этапе разработки проектов документов привлекать к их обсуждению основные заинтересованные стороны, которые впоследствии должны принять участие в их согласовании;</w:t>
      </w:r>
    </w:p>
    <w:p w:rsidR="00DC3178" w:rsidRPr="007B1F5F" w:rsidRDefault="00DC3178" w:rsidP="00DC3178">
      <w:pPr>
        <w:pStyle w:val="a6"/>
        <w:widowControl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1F5F">
        <w:rPr>
          <w:rFonts w:ascii="Times New Roman" w:hAnsi="Times New Roman" w:cs="Times New Roman"/>
          <w:sz w:val="24"/>
          <w:szCs w:val="24"/>
        </w:rPr>
        <w:t>проводить мониторинг планируемых изменений в федеральном законодательстве в сферах культуры, и смежных областях.</w:t>
      </w:r>
    </w:p>
    <w:p w:rsidR="00C7158D" w:rsidRDefault="00C7158D" w:rsidP="00DC3178">
      <w:pPr>
        <w:pStyle w:val="a6"/>
        <w:widowControl w:val="0"/>
        <w:spacing w:after="0"/>
        <w:ind w:left="0" w:firstLine="709"/>
        <w:jc w:val="center"/>
        <w:rPr>
          <w:b/>
          <w:bCs/>
          <w:sz w:val="24"/>
          <w:szCs w:val="24"/>
        </w:rPr>
      </w:pPr>
    </w:p>
    <w:p w:rsidR="007B1F5F" w:rsidRDefault="007B1F5F" w:rsidP="00DC3178">
      <w:pPr>
        <w:pStyle w:val="a6"/>
        <w:widowControl w:val="0"/>
        <w:spacing w:after="0"/>
        <w:ind w:left="0" w:firstLine="709"/>
        <w:jc w:val="center"/>
        <w:rPr>
          <w:b/>
          <w:bCs/>
          <w:sz w:val="24"/>
          <w:szCs w:val="24"/>
        </w:rPr>
      </w:pPr>
    </w:p>
    <w:p w:rsidR="00DC3178" w:rsidRPr="009B5C33" w:rsidRDefault="00DC3178" w:rsidP="00DC3178">
      <w:pPr>
        <w:pStyle w:val="a6"/>
        <w:widowControl w:val="0"/>
        <w:spacing w:after="0"/>
        <w:ind w:left="0" w:firstLine="709"/>
        <w:jc w:val="center"/>
        <w:rPr>
          <w:b/>
          <w:bCs/>
          <w:sz w:val="24"/>
          <w:szCs w:val="24"/>
        </w:rPr>
      </w:pPr>
      <w:r w:rsidRPr="009B5C33">
        <w:rPr>
          <w:b/>
          <w:bCs/>
          <w:sz w:val="24"/>
          <w:szCs w:val="24"/>
        </w:rPr>
        <w:lastRenderedPageBreak/>
        <w:t>Финансовые риски</w:t>
      </w:r>
    </w:p>
    <w:p w:rsidR="00DC3178" w:rsidRPr="007B1F5F" w:rsidRDefault="00DC3178" w:rsidP="00DC3178">
      <w:pPr>
        <w:pStyle w:val="a4"/>
        <w:widowControl w:val="0"/>
        <w:spacing w:after="0"/>
        <w:ind w:firstLine="709"/>
        <w:jc w:val="both"/>
        <w:rPr>
          <w:rFonts w:ascii="Times New Roman" w:hAnsi="Times New Roman" w:cs="Times New Roman"/>
        </w:rPr>
      </w:pPr>
      <w:r w:rsidRPr="007B1F5F">
        <w:rPr>
          <w:rFonts w:ascii="Times New Roman" w:hAnsi="Times New Roman" w:cs="Times New Roman"/>
          <w:bCs/>
        </w:rPr>
        <w:t xml:space="preserve">Связаны </w:t>
      </w:r>
      <w:r w:rsidRPr="007B1F5F">
        <w:rPr>
          <w:rFonts w:ascii="Times New Roman" w:hAnsi="Times New Roman" w:cs="Times New Roman"/>
        </w:rPr>
        <w:t>с возможным дефицитом бюджета и недостаточным, вследствие этого, уровнем бюджетного финансирования, сокращением бюджетных расходов на сферу культуры, что может повлечь недофинансирование, сокращение или прекращение программных мероприятий.</w:t>
      </w:r>
    </w:p>
    <w:p w:rsidR="00DC3178" w:rsidRPr="009B5C33" w:rsidRDefault="00DC3178" w:rsidP="00DC3178">
      <w:pPr>
        <w:pStyle w:val="std"/>
        <w:widowControl w:val="0"/>
        <w:ind w:firstLine="709"/>
        <w:jc w:val="both"/>
      </w:pPr>
      <w:r w:rsidRPr="009B5C33">
        <w:t>Способами ограничения финансовых рисков выступают:</w:t>
      </w:r>
    </w:p>
    <w:p w:rsidR="00DC3178" w:rsidRPr="009B5C33" w:rsidRDefault="00DC3178" w:rsidP="00DC3178">
      <w:pPr>
        <w:pStyle w:val="std"/>
        <w:widowControl w:val="0"/>
        <w:ind w:firstLine="709"/>
        <w:jc w:val="both"/>
      </w:pPr>
      <w:r w:rsidRPr="009B5C33">
        <w:t xml:space="preserve">ежегодное уточнение объемов финансовых средств, предусмотренных на реализацию мероприятий </w:t>
      </w:r>
      <w:r w:rsidRPr="009B5C33">
        <w:rPr>
          <w:bCs/>
        </w:rPr>
        <w:t>П</w:t>
      </w:r>
      <w:r w:rsidRPr="009B5C33">
        <w:t>рограммы, в зависимости от достигнутых результатов;</w:t>
      </w:r>
    </w:p>
    <w:p w:rsidR="00DC3178" w:rsidRPr="009B5C33" w:rsidRDefault="00DC3178" w:rsidP="00DC3178">
      <w:pPr>
        <w:pStyle w:val="std"/>
        <w:widowControl w:val="0"/>
        <w:ind w:firstLine="709"/>
        <w:jc w:val="both"/>
      </w:pPr>
      <w:r w:rsidRPr="009B5C33">
        <w:t>определение приоритетов для первоочередного финансирования;</w:t>
      </w:r>
    </w:p>
    <w:p w:rsidR="00DC3178" w:rsidRPr="009B5C33" w:rsidRDefault="00DC3178" w:rsidP="00DC3178">
      <w:pPr>
        <w:pStyle w:val="std"/>
        <w:widowControl w:val="0"/>
        <w:ind w:firstLine="709"/>
        <w:jc w:val="both"/>
      </w:pPr>
      <w:r w:rsidRPr="009B5C33">
        <w:t>планирование бюджетных расходов с применением методик оценки эффективности бюджетных расходов;</w:t>
      </w:r>
    </w:p>
    <w:p w:rsidR="00DC3178" w:rsidRPr="009B5C33" w:rsidRDefault="00DC3178" w:rsidP="00DC3178">
      <w:pPr>
        <w:pStyle w:val="std"/>
        <w:widowControl w:val="0"/>
        <w:ind w:firstLine="709"/>
        <w:jc w:val="both"/>
      </w:pPr>
      <w:r w:rsidRPr="009B5C33">
        <w:t xml:space="preserve">привлечение внебюджетного финансирования. </w:t>
      </w:r>
    </w:p>
    <w:p w:rsidR="00DC3178" w:rsidRPr="009B5C33" w:rsidRDefault="00DC3178" w:rsidP="00DC3178">
      <w:pPr>
        <w:pStyle w:val="std"/>
        <w:widowControl w:val="0"/>
        <w:ind w:firstLine="709"/>
        <w:jc w:val="center"/>
        <w:rPr>
          <w:b/>
          <w:bCs/>
        </w:rPr>
      </w:pPr>
      <w:r w:rsidRPr="009B5C33">
        <w:rPr>
          <w:b/>
          <w:bCs/>
        </w:rPr>
        <w:t>Макроэкономические риски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Связаны с возможностями снижения темпов роста экономики области, высокой инфляцией, что может существенно снизить объем платных услуг в сферах культуры. Изменение стоимости предоставления муниципальных услуг может негативно сказаться на структуре потребительских предпочтений населения. Эти риски могут отразиться на уровне возможностей области в реализации наиболее затратных мероприятий Программы, в т.ч. мероприятий, связанных со строительством, реконструкцией и капитальным ремонтом учреждений культуры и т.п.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Снижение данных рисков предусматривается в рамках мероприятий Программы, направленных на совершенствование государственного регулирования, в том числе по повышению инвестиционной привлекательности и экономическому стимулированию.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B5C33">
        <w:rPr>
          <w:rFonts w:ascii="Times New Roman" w:hAnsi="Times New Roman"/>
          <w:b/>
          <w:sz w:val="24"/>
          <w:szCs w:val="24"/>
        </w:rPr>
        <w:t>Административные риски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Риски данной группы связаны с неэффективным управлением реализацией</w:t>
      </w:r>
      <w:r w:rsidRPr="009B5C33">
        <w:rPr>
          <w:rFonts w:ascii="Times New Roman" w:hAnsi="Times New Roman"/>
          <w:bCs/>
          <w:sz w:val="24"/>
          <w:szCs w:val="24"/>
        </w:rPr>
        <w:t xml:space="preserve"> П</w:t>
      </w:r>
      <w:r w:rsidRPr="009B5C33">
        <w:rPr>
          <w:rFonts w:ascii="Times New Roman" w:hAnsi="Times New Roman"/>
          <w:sz w:val="24"/>
          <w:szCs w:val="24"/>
        </w:rPr>
        <w:t>рограммы, низкой эффективностью взаимодействия заинтересованных сторон, что может повлечь за собой нарушение планируемых сроков реализации Программы, невыполнение ее цели и задач, не достижение плановых значений показателей, снижение эффективности использования ресурсов и качества выполнения мероприятий</w:t>
      </w:r>
      <w:r w:rsidRPr="009B5C33">
        <w:rPr>
          <w:rFonts w:ascii="Times New Roman" w:hAnsi="Times New Roman"/>
          <w:bCs/>
          <w:sz w:val="24"/>
          <w:szCs w:val="24"/>
        </w:rPr>
        <w:t xml:space="preserve"> П</w:t>
      </w:r>
      <w:r w:rsidRPr="009B5C33">
        <w:rPr>
          <w:rFonts w:ascii="Times New Roman" w:hAnsi="Times New Roman"/>
          <w:sz w:val="24"/>
          <w:szCs w:val="24"/>
        </w:rPr>
        <w:t>рограммы.</w:t>
      </w:r>
    </w:p>
    <w:p w:rsidR="00DC3178" w:rsidRPr="009B5C33" w:rsidRDefault="00DC3178" w:rsidP="00DC3178">
      <w:pPr>
        <w:pStyle w:val="std"/>
        <w:widowControl w:val="0"/>
        <w:ind w:firstLine="709"/>
        <w:jc w:val="both"/>
      </w:pPr>
      <w:r w:rsidRPr="009B5C33">
        <w:t>Основными условиями минимизации административных рисков являются:</w:t>
      </w:r>
    </w:p>
    <w:p w:rsidR="00DC3178" w:rsidRPr="009B5C33" w:rsidRDefault="00DC3178" w:rsidP="00DC3178">
      <w:pPr>
        <w:pStyle w:val="std"/>
        <w:widowControl w:val="0"/>
        <w:ind w:firstLine="709"/>
        <w:jc w:val="both"/>
      </w:pPr>
      <w:r w:rsidRPr="009B5C33">
        <w:t>формирование эффективной системы управления реализацией Программы;</w:t>
      </w:r>
    </w:p>
    <w:p w:rsidR="00DC3178" w:rsidRPr="009B5C33" w:rsidRDefault="00DC3178" w:rsidP="00DC3178">
      <w:pPr>
        <w:pStyle w:val="std"/>
        <w:widowControl w:val="0"/>
        <w:ind w:firstLine="709"/>
        <w:jc w:val="both"/>
      </w:pPr>
      <w:r w:rsidRPr="009B5C33">
        <w:t>проведение систематического мониторинга результативности реализации</w:t>
      </w:r>
      <w:r w:rsidRPr="009B5C33">
        <w:rPr>
          <w:bCs/>
        </w:rPr>
        <w:t xml:space="preserve"> П</w:t>
      </w:r>
      <w:r w:rsidRPr="009B5C33">
        <w:t>рограммы;</w:t>
      </w:r>
    </w:p>
    <w:p w:rsidR="00DC3178" w:rsidRPr="009B5C33" w:rsidRDefault="00DC3178" w:rsidP="00DC3178">
      <w:pPr>
        <w:pStyle w:val="std"/>
        <w:widowControl w:val="0"/>
        <w:ind w:firstLine="709"/>
        <w:jc w:val="both"/>
      </w:pPr>
      <w:r w:rsidRPr="009B5C33">
        <w:t>регулярная публикация отчетов о ходе реализации</w:t>
      </w:r>
      <w:r w:rsidRPr="009B5C33">
        <w:rPr>
          <w:bCs/>
        </w:rPr>
        <w:t xml:space="preserve"> П</w:t>
      </w:r>
      <w:r w:rsidRPr="009B5C33">
        <w:t>рограммы;</w:t>
      </w:r>
    </w:p>
    <w:p w:rsidR="00DC3178" w:rsidRPr="009B5C33" w:rsidRDefault="00DC3178" w:rsidP="00DC3178">
      <w:pPr>
        <w:pStyle w:val="std"/>
        <w:widowControl w:val="0"/>
        <w:ind w:firstLine="709"/>
        <w:jc w:val="both"/>
      </w:pPr>
      <w:r w:rsidRPr="009B5C33">
        <w:t>повышение эффективности взаимодействия участников реализации</w:t>
      </w:r>
      <w:r w:rsidRPr="009B5C33">
        <w:rPr>
          <w:bCs/>
        </w:rPr>
        <w:t xml:space="preserve"> П</w:t>
      </w:r>
      <w:r w:rsidRPr="009B5C33">
        <w:t>рограммы;</w:t>
      </w:r>
    </w:p>
    <w:p w:rsidR="00DC3178" w:rsidRPr="009B5C33" w:rsidRDefault="00DC3178" w:rsidP="00DC3178">
      <w:pPr>
        <w:pStyle w:val="std"/>
        <w:widowControl w:val="0"/>
        <w:ind w:firstLine="709"/>
        <w:jc w:val="both"/>
      </w:pPr>
      <w:r w:rsidRPr="009B5C33">
        <w:t>заключение и контроль реализации соглашений о взаимодействии с заинтересованными сторонами;</w:t>
      </w:r>
    </w:p>
    <w:p w:rsidR="00DC3178" w:rsidRPr="009B5C33" w:rsidRDefault="00DC3178" w:rsidP="00DC3178">
      <w:pPr>
        <w:pStyle w:val="std"/>
        <w:widowControl w:val="0"/>
        <w:ind w:firstLine="709"/>
        <w:jc w:val="both"/>
      </w:pPr>
      <w:r w:rsidRPr="009B5C33">
        <w:t>создание системы мониторингов реализации</w:t>
      </w:r>
      <w:r w:rsidRPr="009B5C33">
        <w:rPr>
          <w:bCs/>
        </w:rPr>
        <w:t xml:space="preserve"> П</w:t>
      </w:r>
      <w:r w:rsidRPr="009B5C33">
        <w:t>рограммы;</w:t>
      </w:r>
    </w:p>
    <w:p w:rsidR="00DC3178" w:rsidRPr="009B5C33" w:rsidRDefault="00DC3178" w:rsidP="00DC3178">
      <w:pPr>
        <w:pStyle w:val="std"/>
        <w:widowControl w:val="0"/>
        <w:ind w:firstLine="709"/>
        <w:jc w:val="both"/>
      </w:pPr>
      <w:r w:rsidRPr="009B5C33">
        <w:t>своевременная корректировка мероприятий</w:t>
      </w:r>
      <w:r w:rsidRPr="009B5C33">
        <w:rPr>
          <w:bCs/>
        </w:rPr>
        <w:t xml:space="preserve"> П</w:t>
      </w:r>
      <w:r w:rsidRPr="009B5C33">
        <w:t>рограммы.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Кадровые риски обусловлены определенным дефицитом высококвалифицированных кадров в сфере культуры, что снижает эффективность работы учреждений сферы культуры и качество предоставляемых услуг. Снижение влияния данной группы рисков предполагается посредством обеспечения притока высококвалифицированных кадров и переподготовки (повышения квалификации) имеющихся специалистов.</w:t>
      </w:r>
    </w:p>
    <w:p w:rsidR="00DC3178" w:rsidRPr="009B5C33" w:rsidRDefault="00DC3178" w:rsidP="00DC3178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32"/>
          <w:sz w:val="24"/>
          <w:szCs w:val="24"/>
        </w:rPr>
      </w:pPr>
      <w:bookmarkStart w:id="10" w:name="Раздел_11_Мет_оц_эфф"/>
      <w:r w:rsidRPr="009B5C33">
        <w:rPr>
          <w:rFonts w:ascii="Times New Roman" w:hAnsi="Times New Roman"/>
          <w:b/>
          <w:bCs/>
          <w:kern w:val="32"/>
          <w:sz w:val="24"/>
          <w:szCs w:val="24"/>
        </w:rPr>
        <w:t>10. Методика оценки эффективности программы</w:t>
      </w:r>
      <w:bookmarkEnd w:id="10"/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Реализация Программы оценивается по следующим направлениям: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а) оценка степени достижения целей и решения задач</w:t>
      </w:r>
      <w:r w:rsidRPr="009B5C33">
        <w:rPr>
          <w:rStyle w:val="af2"/>
          <w:rFonts w:ascii="Times New Roman" w:hAnsi="Times New Roman"/>
          <w:sz w:val="24"/>
          <w:szCs w:val="24"/>
        </w:rPr>
        <w:footnoteReference w:id="1"/>
      </w:r>
      <w:r w:rsidRPr="009B5C33">
        <w:rPr>
          <w:rFonts w:ascii="Times New Roman" w:hAnsi="Times New Roman"/>
          <w:sz w:val="24"/>
          <w:szCs w:val="24"/>
        </w:rPr>
        <w:t xml:space="preserve"> муниципальной программы в целом (дополнительно может быть оценена степень достижения целей подпрограмм Программы);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б) оценка степени соответствия фактических затрат бюджета запланированному </w:t>
      </w:r>
      <w:r w:rsidRPr="009B5C33">
        <w:rPr>
          <w:rFonts w:ascii="Times New Roman" w:hAnsi="Times New Roman"/>
          <w:sz w:val="24"/>
          <w:szCs w:val="24"/>
        </w:rPr>
        <w:lastRenderedPageBreak/>
        <w:t xml:space="preserve">уровню; 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в) оценка эффективности использования бюджетных средств;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г) оценка степени достижения непосредственных результатов реализации мероприятий;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д) оценка соблюдения установленных сроков реализации мероприятий Программы.</w:t>
      </w:r>
    </w:p>
    <w:p w:rsidR="00DC3178" w:rsidRPr="009B5C33" w:rsidRDefault="00DC3178" w:rsidP="00DC3178">
      <w:pPr>
        <w:pStyle w:val="std"/>
        <w:widowControl w:val="0"/>
        <w:autoSpaceDE w:val="0"/>
        <w:autoSpaceDN w:val="0"/>
        <w:adjustRightInd w:val="0"/>
        <w:ind w:firstLine="709"/>
        <w:jc w:val="both"/>
      </w:pPr>
      <w:r w:rsidRPr="009B5C33">
        <w:t xml:space="preserve">Указанные оценки осуществляется ежеквартально, по итогам года, а также по итогам завершения реализации Программы. </w:t>
      </w:r>
    </w:p>
    <w:p w:rsidR="00DC3178" w:rsidRPr="009B5C33" w:rsidRDefault="00DC3178" w:rsidP="00DC3178">
      <w:pPr>
        <w:pStyle w:val="std"/>
        <w:widowControl w:val="0"/>
        <w:autoSpaceDE w:val="0"/>
        <w:autoSpaceDN w:val="0"/>
        <w:adjustRightInd w:val="0"/>
        <w:ind w:firstLine="709"/>
        <w:jc w:val="both"/>
      </w:pPr>
      <w:r w:rsidRPr="009B5C33">
        <w:t>Интегральная оценка эффективности Программы</w:t>
      </w:r>
      <w:r w:rsidRPr="009B5C33">
        <w:rPr>
          <w:b/>
        </w:rPr>
        <w:t xml:space="preserve"> </w:t>
      </w:r>
      <w:r w:rsidRPr="009B5C33">
        <w:t>проводится ежегодно, до 1 марта года, следующего за отчетным, а также по завершении реализации Программы и осуществляется на основании следующей формулы.</w:t>
      </w:r>
    </w:p>
    <w:p w:rsidR="00DC3178" w:rsidRPr="009B5C33" w:rsidRDefault="00DC3178" w:rsidP="00DC3178">
      <w:pPr>
        <w:pStyle w:val="std"/>
        <w:widowControl w:val="0"/>
        <w:autoSpaceDE w:val="0"/>
        <w:autoSpaceDN w:val="0"/>
        <w:adjustRightInd w:val="0"/>
        <w:ind w:firstLine="709"/>
        <w:jc w:val="center"/>
      </w:pPr>
      <w:r w:rsidRPr="009B5C33">
        <w:rPr>
          <w:position w:val="-12"/>
        </w:rPr>
        <w:object w:dxaOrig="272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1.5pt;height:24pt" o:ole="">
            <v:imagedata r:id="rId11" o:title=""/>
          </v:shape>
          <o:OLEObject Type="Embed" ProgID="Equation.3" ShapeID="_x0000_i1025" DrawAspect="Content" ObjectID="_1829914183" r:id="rId12"/>
        </w:object>
      </w:r>
      <w:r w:rsidRPr="009B5C33">
        <w:t xml:space="preserve">    (</w:t>
      </w:r>
      <w:r w:rsidRPr="009B5C33">
        <w:rPr>
          <w:lang w:val="en-US"/>
        </w:rPr>
        <w:t>I</w:t>
      </w:r>
      <w:r w:rsidRPr="009B5C33">
        <w:t xml:space="preserve">), </w:t>
      </w:r>
    </w:p>
    <w:p w:rsidR="00DC3178" w:rsidRPr="009B5C33" w:rsidRDefault="00DC3178" w:rsidP="00DC3178">
      <w:pPr>
        <w:pStyle w:val="std"/>
        <w:widowControl w:val="0"/>
        <w:autoSpaceDE w:val="0"/>
        <w:autoSpaceDN w:val="0"/>
        <w:adjustRightInd w:val="0"/>
        <w:ind w:firstLine="709"/>
        <w:jc w:val="both"/>
      </w:pPr>
      <w:r w:rsidRPr="009B5C33">
        <w:t xml:space="preserve">где </w:t>
      </w:r>
      <w:r w:rsidRPr="009B5C33">
        <w:rPr>
          <w:i/>
        </w:rPr>
        <w:t>Э</w:t>
      </w:r>
      <w:r w:rsidRPr="009B5C33">
        <w:rPr>
          <w:i/>
          <w:vertAlign w:val="subscript"/>
        </w:rPr>
        <w:t>инт</w:t>
      </w:r>
      <w:r w:rsidRPr="009B5C33">
        <w:t xml:space="preserve"> – интегральный показатель эффективности реализации Программы;</w:t>
      </w:r>
    </w:p>
    <w:p w:rsidR="00DC3178" w:rsidRPr="009B5C33" w:rsidRDefault="00DC3178" w:rsidP="00DC3178">
      <w:pPr>
        <w:pStyle w:val="std"/>
        <w:widowControl w:val="0"/>
        <w:autoSpaceDE w:val="0"/>
        <w:autoSpaceDN w:val="0"/>
        <w:adjustRightInd w:val="0"/>
        <w:ind w:firstLine="709"/>
        <w:jc w:val="both"/>
      </w:pPr>
      <w:r w:rsidRPr="009B5C33">
        <w:rPr>
          <w:i/>
        </w:rPr>
        <w:t>Э</w:t>
      </w:r>
      <w:r w:rsidRPr="009B5C33">
        <w:rPr>
          <w:i/>
          <w:vertAlign w:val="subscript"/>
        </w:rPr>
        <w:t>бс</w:t>
      </w:r>
      <w:r w:rsidRPr="009B5C33">
        <w:t xml:space="preserve"> – показатель эффективности использования бюджетных средств;</w:t>
      </w:r>
    </w:p>
    <w:p w:rsidR="00DC3178" w:rsidRPr="009B5C33" w:rsidRDefault="00DC3178" w:rsidP="00DC3178">
      <w:pPr>
        <w:pStyle w:val="std"/>
        <w:widowControl w:val="0"/>
        <w:autoSpaceDE w:val="0"/>
        <w:autoSpaceDN w:val="0"/>
        <w:adjustRightInd w:val="0"/>
        <w:ind w:firstLine="709"/>
        <w:jc w:val="both"/>
        <w:rPr>
          <w:i/>
        </w:rPr>
      </w:pPr>
      <w:r w:rsidRPr="009B5C33">
        <w:rPr>
          <w:i/>
        </w:rPr>
        <w:t>СС</w:t>
      </w:r>
      <w:r w:rsidRPr="009B5C33">
        <w:rPr>
          <w:i/>
          <w:vertAlign w:val="subscript"/>
        </w:rPr>
        <w:t>мп</w:t>
      </w:r>
      <w:r w:rsidRPr="009B5C33">
        <w:rPr>
          <w:i/>
        </w:rPr>
        <w:t>.</w:t>
      </w:r>
      <w:r w:rsidRPr="009B5C33">
        <w:t xml:space="preserve"> – степень своевременности реализации мероприятий программы (процентов);</w:t>
      </w:r>
    </w:p>
    <w:p w:rsidR="00DC3178" w:rsidRPr="009B5C33" w:rsidRDefault="00DC3178" w:rsidP="00DC3178">
      <w:pPr>
        <w:pStyle w:val="std"/>
        <w:widowControl w:val="0"/>
        <w:autoSpaceDE w:val="0"/>
        <w:autoSpaceDN w:val="0"/>
        <w:adjustRightInd w:val="0"/>
        <w:ind w:firstLine="709"/>
        <w:jc w:val="both"/>
      </w:pPr>
      <w:r w:rsidRPr="009B5C33">
        <w:t>0,8 и 0,2 – веса показателей, определяемые заказчиком программы на основании экспертной оценки их значимости, предложенной Министерством культуры России.</w:t>
      </w:r>
    </w:p>
    <w:p w:rsidR="00DC3178" w:rsidRPr="009B5C33" w:rsidRDefault="00DC3178" w:rsidP="00DC317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Программа считается реализуемой с высоким уровнем эффективности, если значение </w:t>
      </w:r>
      <w:r w:rsidRPr="009B5C33">
        <w:rPr>
          <w:rFonts w:ascii="Times New Roman" w:hAnsi="Times New Roman"/>
          <w:i/>
          <w:sz w:val="24"/>
          <w:szCs w:val="24"/>
        </w:rPr>
        <w:t>Э</w:t>
      </w:r>
      <w:r w:rsidRPr="009B5C33">
        <w:rPr>
          <w:rFonts w:ascii="Times New Roman" w:hAnsi="Times New Roman"/>
          <w:i/>
          <w:sz w:val="24"/>
          <w:szCs w:val="24"/>
          <w:vertAlign w:val="subscript"/>
        </w:rPr>
        <w:t>инт</w:t>
      </w:r>
      <w:r w:rsidRPr="009B5C33">
        <w:rPr>
          <w:rFonts w:ascii="Times New Roman" w:hAnsi="Times New Roman"/>
          <w:sz w:val="24"/>
          <w:szCs w:val="24"/>
        </w:rPr>
        <w:t xml:space="preserve"> составляет не менее 0,95 единиц.</w:t>
      </w:r>
    </w:p>
    <w:p w:rsidR="00DC3178" w:rsidRPr="009B5C33" w:rsidRDefault="00DC3178" w:rsidP="00DC3178">
      <w:pPr>
        <w:pStyle w:val="std"/>
        <w:widowControl w:val="0"/>
        <w:autoSpaceDE w:val="0"/>
        <w:autoSpaceDN w:val="0"/>
        <w:adjustRightInd w:val="0"/>
        <w:ind w:firstLine="709"/>
        <w:jc w:val="both"/>
      </w:pPr>
      <w:r w:rsidRPr="009B5C33">
        <w:t xml:space="preserve">Программа считается реализуемой с удовлетворительным уровнем эффективности, если значение </w:t>
      </w:r>
      <w:r w:rsidRPr="009B5C33">
        <w:rPr>
          <w:i/>
        </w:rPr>
        <w:t>Э</w:t>
      </w:r>
      <w:r w:rsidRPr="009B5C33">
        <w:rPr>
          <w:i/>
          <w:vertAlign w:val="subscript"/>
        </w:rPr>
        <w:t>инт</w:t>
      </w:r>
      <w:r w:rsidRPr="009B5C33">
        <w:t xml:space="preserve"> составляет не менее 0,75 единиц.</w:t>
      </w:r>
    </w:p>
    <w:p w:rsidR="00DC3178" w:rsidRPr="009B5C33" w:rsidRDefault="00DC3178" w:rsidP="00DC3178">
      <w:pPr>
        <w:pStyle w:val="std"/>
        <w:widowControl w:val="0"/>
        <w:autoSpaceDE w:val="0"/>
        <w:autoSpaceDN w:val="0"/>
        <w:adjustRightInd w:val="0"/>
        <w:ind w:firstLine="709"/>
        <w:jc w:val="both"/>
      </w:pPr>
      <w:r w:rsidRPr="009B5C33">
        <w:t xml:space="preserve">Программа считается реализуемой с неудовлетворительным уровнем эффективности, если значение </w:t>
      </w:r>
      <w:r w:rsidRPr="009B5C33">
        <w:rPr>
          <w:i/>
        </w:rPr>
        <w:t>Э</w:t>
      </w:r>
      <w:r w:rsidRPr="009B5C33">
        <w:rPr>
          <w:i/>
          <w:vertAlign w:val="subscript"/>
        </w:rPr>
        <w:t>инт</w:t>
      </w:r>
      <w:r w:rsidRPr="009B5C33">
        <w:t xml:space="preserve"> составляет менее 0,75 единиц.</w:t>
      </w:r>
    </w:p>
    <w:p w:rsidR="00DC3178" w:rsidRPr="009B5C33" w:rsidRDefault="00DC3178" w:rsidP="00DC3178">
      <w:pPr>
        <w:pStyle w:val="std"/>
        <w:widowControl w:val="0"/>
        <w:autoSpaceDE w:val="0"/>
        <w:autoSpaceDN w:val="0"/>
        <w:adjustRightInd w:val="0"/>
        <w:ind w:firstLine="709"/>
        <w:jc w:val="both"/>
      </w:pPr>
      <w:r w:rsidRPr="009B5C33">
        <w:t>Оценка эффективности использования бюджетных средств (</w:t>
      </w:r>
      <w:r w:rsidRPr="009B5C33">
        <w:rPr>
          <w:i/>
        </w:rPr>
        <w:t>Э</w:t>
      </w:r>
      <w:r w:rsidRPr="009B5C33">
        <w:rPr>
          <w:i/>
          <w:vertAlign w:val="subscript"/>
        </w:rPr>
        <w:t>бс</w:t>
      </w:r>
      <w:r w:rsidRPr="009B5C33">
        <w:t>) в рассматриваемом периоде рассчитывается как: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9B5C33">
        <w:rPr>
          <w:rFonts w:ascii="Times New Roman" w:hAnsi="Times New Roman"/>
          <w:i/>
          <w:sz w:val="24"/>
          <w:szCs w:val="24"/>
        </w:rPr>
        <w:t>Э</w:t>
      </w:r>
      <w:r w:rsidRPr="009B5C33">
        <w:rPr>
          <w:rFonts w:ascii="Times New Roman" w:hAnsi="Times New Roman"/>
          <w:i/>
          <w:sz w:val="24"/>
          <w:szCs w:val="24"/>
          <w:vertAlign w:val="subscript"/>
        </w:rPr>
        <w:t>бс</w:t>
      </w:r>
      <w:r w:rsidRPr="009B5C33">
        <w:rPr>
          <w:rFonts w:ascii="Times New Roman" w:hAnsi="Times New Roman"/>
          <w:i/>
          <w:sz w:val="24"/>
          <w:szCs w:val="24"/>
        </w:rPr>
        <w:t xml:space="preserve"> = Д</w:t>
      </w:r>
      <w:r w:rsidRPr="009B5C33">
        <w:rPr>
          <w:rFonts w:ascii="Times New Roman" w:hAnsi="Times New Roman"/>
          <w:i/>
          <w:sz w:val="24"/>
          <w:szCs w:val="24"/>
          <w:vertAlign w:val="subscript"/>
        </w:rPr>
        <w:t>зп</w:t>
      </w:r>
      <w:r w:rsidRPr="009B5C33">
        <w:rPr>
          <w:rFonts w:ascii="Times New Roman" w:hAnsi="Times New Roman"/>
          <w:i/>
          <w:sz w:val="24"/>
          <w:szCs w:val="24"/>
        </w:rPr>
        <w:t xml:space="preserve"> / С</w:t>
      </w:r>
      <w:r w:rsidRPr="009B5C33">
        <w:rPr>
          <w:rFonts w:ascii="Times New Roman" w:hAnsi="Times New Roman"/>
          <w:i/>
          <w:sz w:val="24"/>
          <w:szCs w:val="24"/>
          <w:vertAlign w:val="subscript"/>
        </w:rPr>
        <w:t xml:space="preserve">зуз    </w:t>
      </w:r>
      <w:r w:rsidRPr="009B5C33">
        <w:rPr>
          <w:rFonts w:ascii="Times New Roman" w:hAnsi="Times New Roman"/>
          <w:i/>
          <w:sz w:val="24"/>
          <w:szCs w:val="24"/>
        </w:rPr>
        <w:t xml:space="preserve"> </w:t>
      </w:r>
      <w:r w:rsidRPr="009B5C33">
        <w:rPr>
          <w:rFonts w:ascii="Times New Roman" w:hAnsi="Times New Roman"/>
          <w:sz w:val="24"/>
          <w:szCs w:val="24"/>
        </w:rPr>
        <w:t xml:space="preserve">   (</w:t>
      </w:r>
      <w:r w:rsidRPr="009B5C33">
        <w:rPr>
          <w:rFonts w:ascii="Times New Roman" w:hAnsi="Times New Roman"/>
          <w:sz w:val="24"/>
          <w:szCs w:val="24"/>
          <w:lang w:val="en-US"/>
        </w:rPr>
        <w:t>II</w:t>
      </w:r>
      <w:r w:rsidRPr="009B5C33">
        <w:rPr>
          <w:rFonts w:ascii="Times New Roman" w:hAnsi="Times New Roman"/>
          <w:sz w:val="24"/>
          <w:szCs w:val="24"/>
        </w:rPr>
        <w:t>),</w:t>
      </w:r>
    </w:p>
    <w:p w:rsidR="00DC3178" w:rsidRPr="009B5C33" w:rsidRDefault="00DC3178" w:rsidP="00DC3178">
      <w:pPr>
        <w:pStyle w:val="std"/>
        <w:widowControl w:val="0"/>
        <w:autoSpaceDE w:val="0"/>
        <w:autoSpaceDN w:val="0"/>
        <w:adjustRightInd w:val="0"/>
        <w:ind w:firstLine="709"/>
        <w:jc w:val="both"/>
      </w:pPr>
      <w:r w:rsidRPr="009B5C33">
        <w:t xml:space="preserve">где </w:t>
      </w:r>
      <w:r w:rsidRPr="009B5C33">
        <w:rPr>
          <w:i/>
        </w:rPr>
        <w:t>Э</w:t>
      </w:r>
      <w:r w:rsidRPr="009B5C33">
        <w:rPr>
          <w:i/>
          <w:vertAlign w:val="subscript"/>
        </w:rPr>
        <w:t>бс</w:t>
      </w:r>
      <w:r w:rsidRPr="009B5C33">
        <w:t xml:space="preserve"> – показатель эффективности использования бюджетных средств;</w:t>
      </w:r>
    </w:p>
    <w:p w:rsidR="00DC3178" w:rsidRPr="009B5C33" w:rsidRDefault="00DC3178" w:rsidP="00DC3178">
      <w:pPr>
        <w:pStyle w:val="std"/>
        <w:widowControl w:val="0"/>
        <w:autoSpaceDE w:val="0"/>
        <w:autoSpaceDN w:val="0"/>
        <w:adjustRightInd w:val="0"/>
        <w:ind w:firstLine="709"/>
        <w:jc w:val="both"/>
      </w:pPr>
      <w:r w:rsidRPr="009B5C33">
        <w:rPr>
          <w:i/>
        </w:rPr>
        <w:t>Д</w:t>
      </w:r>
      <w:r w:rsidRPr="009B5C33">
        <w:rPr>
          <w:i/>
          <w:vertAlign w:val="subscript"/>
        </w:rPr>
        <w:t>зп</w:t>
      </w:r>
      <w:r w:rsidRPr="009B5C33">
        <w:t xml:space="preserve"> – показатель достижения целей и решения задач программы;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i/>
          <w:sz w:val="24"/>
          <w:szCs w:val="24"/>
        </w:rPr>
        <w:t>С</w:t>
      </w:r>
      <w:r w:rsidRPr="009B5C33">
        <w:rPr>
          <w:rFonts w:ascii="Times New Roman" w:hAnsi="Times New Roman"/>
          <w:i/>
          <w:sz w:val="24"/>
          <w:szCs w:val="24"/>
          <w:vertAlign w:val="subscript"/>
        </w:rPr>
        <w:t>зуз</w:t>
      </w:r>
      <w:r w:rsidRPr="009B5C33">
        <w:rPr>
          <w:rFonts w:ascii="Times New Roman" w:hAnsi="Times New Roman"/>
          <w:sz w:val="24"/>
          <w:szCs w:val="24"/>
        </w:rPr>
        <w:t xml:space="preserve"> – показатель степени выполнения запланированного уровня затрат.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Эффективность будет тем выше, чем выше уровень достижения плановых значений показателей (индикаторов). </w:t>
      </w:r>
    </w:p>
    <w:p w:rsidR="00DC3178" w:rsidRPr="009B5C33" w:rsidRDefault="00DC3178" w:rsidP="00DC3178">
      <w:pPr>
        <w:pStyle w:val="std"/>
        <w:widowControl w:val="0"/>
        <w:autoSpaceDE w:val="0"/>
        <w:autoSpaceDN w:val="0"/>
        <w:adjustRightInd w:val="0"/>
        <w:ind w:firstLine="709"/>
        <w:jc w:val="both"/>
      </w:pPr>
      <w:r w:rsidRPr="009B5C33">
        <w:t>Оценка степени достижения целей и решения задач программы</w:t>
      </w:r>
      <w:r w:rsidRPr="009B5C33">
        <w:rPr>
          <w:i/>
        </w:rPr>
        <w:t xml:space="preserve"> (Д</w:t>
      </w:r>
      <w:r w:rsidRPr="009B5C33">
        <w:rPr>
          <w:i/>
          <w:vertAlign w:val="subscript"/>
        </w:rPr>
        <w:t>зп</w:t>
      </w:r>
      <w:r w:rsidRPr="009B5C33">
        <w:t>) осуществляется в соответствии со следующей формулой:</w:t>
      </w:r>
    </w:p>
    <w:p w:rsidR="00DC3178" w:rsidRPr="009B5C33" w:rsidRDefault="00DC3178" w:rsidP="00DC3178">
      <w:pPr>
        <w:pStyle w:val="ConsPlusNonformat"/>
        <w:widowControl w:val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B5C33">
        <w:rPr>
          <w:rFonts w:ascii="Times New Roman" w:hAnsi="Times New Roman" w:cs="Times New Roman"/>
          <w:i/>
          <w:sz w:val="24"/>
          <w:szCs w:val="24"/>
        </w:rPr>
        <w:t xml:space="preserve">(Ф1 / П1 + Ф2 / П2 + ... + Фк/Пк)  </w:t>
      </w:r>
    </w:p>
    <w:p w:rsidR="00DC3178" w:rsidRPr="009B5C33" w:rsidRDefault="00DC3178" w:rsidP="00DC3178">
      <w:pPr>
        <w:pStyle w:val="ConsPlusNonformat"/>
        <w:widowControl w:val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B5C33">
        <w:rPr>
          <w:rFonts w:ascii="Times New Roman" w:hAnsi="Times New Roman" w:cs="Times New Roman"/>
          <w:i/>
          <w:sz w:val="24"/>
          <w:szCs w:val="24"/>
        </w:rPr>
        <w:t>Д</w:t>
      </w:r>
      <w:r w:rsidRPr="009B5C33">
        <w:rPr>
          <w:rFonts w:ascii="Times New Roman" w:hAnsi="Times New Roman" w:cs="Times New Roman"/>
          <w:i/>
          <w:sz w:val="24"/>
          <w:szCs w:val="24"/>
          <w:vertAlign w:val="subscript"/>
        </w:rPr>
        <w:t>зп</w:t>
      </w:r>
      <w:r w:rsidRPr="009B5C33">
        <w:rPr>
          <w:rFonts w:ascii="Times New Roman" w:hAnsi="Times New Roman" w:cs="Times New Roman"/>
          <w:i/>
          <w:sz w:val="24"/>
          <w:szCs w:val="24"/>
        </w:rPr>
        <w:t xml:space="preserve"> = ------------------------------------------------------</w:t>
      </w:r>
      <w:r w:rsidRPr="009B5C33">
        <w:rPr>
          <w:rFonts w:ascii="Times New Roman" w:hAnsi="Times New Roman" w:cs="Times New Roman"/>
          <w:sz w:val="24"/>
          <w:szCs w:val="24"/>
        </w:rPr>
        <w:t xml:space="preserve">        (</w:t>
      </w:r>
      <w:r w:rsidRPr="009B5C33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9B5C33">
        <w:rPr>
          <w:rFonts w:ascii="Times New Roman" w:hAnsi="Times New Roman" w:cs="Times New Roman"/>
          <w:sz w:val="24"/>
          <w:szCs w:val="24"/>
        </w:rPr>
        <w:t>),</w:t>
      </w:r>
    </w:p>
    <w:p w:rsidR="00DC3178" w:rsidRPr="009B5C33" w:rsidRDefault="00DC3178" w:rsidP="00DC3178">
      <w:pPr>
        <w:pStyle w:val="ConsPlusNonformat"/>
        <w:widowControl w:val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B5C33">
        <w:rPr>
          <w:rFonts w:ascii="Times New Roman" w:hAnsi="Times New Roman" w:cs="Times New Roman"/>
          <w:i/>
          <w:sz w:val="24"/>
          <w:szCs w:val="24"/>
        </w:rPr>
        <w:t>к</w:t>
      </w:r>
    </w:p>
    <w:p w:rsidR="00DC3178" w:rsidRPr="009B5C33" w:rsidRDefault="00DC3178" w:rsidP="00DC3178">
      <w:pPr>
        <w:pStyle w:val="std"/>
        <w:widowControl w:val="0"/>
        <w:autoSpaceDE w:val="0"/>
        <w:autoSpaceDN w:val="0"/>
        <w:adjustRightInd w:val="0"/>
        <w:ind w:firstLine="709"/>
        <w:jc w:val="both"/>
      </w:pPr>
      <w:r w:rsidRPr="009B5C33">
        <w:t>где</w:t>
      </w:r>
    </w:p>
    <w:p w:rsidR="00DC3178" w:rsidRPr="009B5C33" w:rsidRDefault="00DC3178" w:rsidP="00DC3178">
      <w:pPr>
        <w:pStyle w:val="std"/>
        <w:widowControl w:val="0"/>
        <w:autoSpaceDE w:val="0"/>
        <w:autoSpaceDN w:val="0"/>
        <w:adjustRightInd w:val="0"/>
        <w:ind w:firstLine="709"/>
        <w:jc w:val="both"/>
      </w:pPr>
      <w:r w:rsidRPr="009B5C33">
        <w:rPr>
          <w:i/>
        </w:rPr>
        <w:t>Д</w:t>
      </w:r>
      <w:r w:rsidRPr="009B5C33">
        <w:rPr>
          <w:i/>
          <w:vertAlign w:val="subscript"/>
        </w:rPr>
        <w:t>зп</w:t>
      </w:r>
      <w:r w:rsidRPr="009B5C33">
        <w:t xml:space="preserve"> - показатель достижения плановых значений показателей Программы.</w:t>
      </w:r>
    </w:p>
    <w:p w:rsidR="00DC3178" w:rsidRPr="009B5C33" w:rsidRDefault="00DC3178" w:rsidP="00DC3178">
      <w:pPr>
        <w:pStyle w:val="std"/>
        <w:widowControl w:val="0"/>
        <w:autoSpaceDE w:val="0"/>
        <w:autoSpaceDN w:val="0"/>
        <w:adjustRightInd w:val="0"/>
        <w:ind w:firstLine="709"/>
        <w:jc w:val="both"/>
      </w:pPr>
      <w:r w:rsidRPr="009B5C33">
        <w:rPr>
          <w:i/>
        </w:rPr>
        <w:t xml:space="preserve">к </w:t>
      </w:r>
      <w:r w:rsidRPr="009B5C33">
        <w:t>- количество показателей программы (определяется в соответствии с приложением № 1 к Программе);</w:t>
      </w:r>
    </w:p>
    <w:p w:rsidR="00DC3178" w:rsidRPr="009B5C33" w:rsidRDefault="00DC3178" w:rsidP="00DC3178">
      <w:pPr>
        <w:pStyle w:val="std"/>
        <w:widowControl w:val="0"/>
        <w:autoSpaceDE w:val="0"/>
        <w:autoSpaceDN w:val="0"/>
        <w:adjustRightInd w:val="0"/>
        <w:ind w:firstLine="709"/>
        <w:jc w:val="both"/>
      </w:pPr>
      <w:r w:rsidRPr="009B5C33">
        <w:rPr>
          <w:i/>
        </w:rPr>
        <w:t>Ф</w:t>
      </w:r>
      <w:r w:rsidRPr="009B5C33">
        <w:t xml:space="preserve"> - фактические значения показателей Программы за рассматриваемый период.</w:t>
      </w:r>
    </w:p>
    <w:p w:rsidR="00DC3178" w:rsidRPr="009B5C33" w:rsidRDefault="00DC3178" w:rsidP="00DC3178">
      <w:pPr>
        <w:pStyle w:val="std"/>
        <w:widowControl w:val="0"/>
        <w:autoSpaceDE w:val="0"/>
        <w:autoSpaceDN w:val="0"/>
        <w:adjustRightInd w:val="0"/>
        <w:ind w:firstLine="709"/>
        <w:jc w:val="both"/>
      </w:pPr>
      <w:r w:rsidRPr="009B5C33">
        <w:rPr>
          <w:i/>
        </w:rPr>
        <w:t>П</w:t>
      </w:r>
      <w:r w:rsidRPr="009B5C33">
        <w:t xml:space="preserve"> - планируемые значения достижения показателей Программы за рассматриваемый период.</w:t>
      </w:r>
    </w:p>
    <w:p w:rsidR="00DC3178" w:rsidRPr="009B5C33" w:rsidRDefault="00DC3178" w:rsidP="00DC3178">
      <w:pPr>
        <w:pStyle w:val="std"/>
        <w:widowControl w:val="0"/>
        <w:autoSpaceDE w:val="0"/>
        <w:autoSpaceDN w:val="0"/>
        <w:adjustRightInd w:val="0"/>
        <w:ind w:firstLine="709"/>
        <w:jc w:val="both"/>
      </w:pPr>
      <w:r w:rsidRPr="009B5C33">
        <w:t xml:space="preserve">В случае, когда уменьшение значения целевого показателя является положительной динамикой, показатели Ф и П в формуле меняются местами (например, </w:t>
      </w:r>
      <w:r w:rsidRPr="009B5C33">
        <w:rPr>
          <w:i/>
        </w:rPr>
        <w:t>П1/Ф1+П2/Ф2+</w:t>
      </w:r>
      <w:r w:rsidRPr="009B5C33">
        <w:t>).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Оценка выполнения запланированного уровня затрат на реализацию Программы (</w:t>
      </w:r>
      <w:r w:rsidRPr="009B5C33">
        <w:rPr>
          <w:rFonts w:ascii="Times New Roman" w:hAnsi="Times New Roman"/>
          <w:i/>
          <w:sz w:val="24"/>
          <w:szCs w:val="24"/>
        </w:rPr>
        <w:t>С</w:t>
      </w:r>
      <w:r w:rsidRPr="009B5C33">
        <w:rPr>
          <w:rFonts w:ascii="Times New Roman" w:hAnsi="Times New Roman"/>
          <w:i/>
          <w:sz w:val="24"/>
          <w:szCs w:val="24"/>
          <w:vertAlign w:val="subscript"/>
        </w:rPr>
        <w:t>зуз</w:t>
      </w:r>
      <w:r w:rsidRPr="009B5C33">
        <w:rPr>
          <w:rFonts w:ascii="Times New Roman" w:hAnsi="Times New Roman"/>
          <w:sz w:val="24"/>
          <w:szCs w:val="24"/>
        </w:rPr>
        <w:t>) рассчитывается по формуле: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9B5C33">
        <w:rPr>
          <w:rFonts w:ascii="Times New Roman" w:hAnsi="Times New Roman"/>
          <w:i/>
          <w:sz w:val="24"/>
          <w:szCs w:val="24"/>
        </w:rPr>
        <w:t>С</w:t>
      </w:r>
      <w:r w:rsidRPr="009B5C33">
        <w:rPr>
          <w:rFonts w:ascii="Times New Roman" w:hAnsi="Times New Roman"/>
          <w:i/>
          <w:sz w:val="24"/>
          <w:szCs w:val="24"/>
          <w:vertAlign w:val="subscript"/>
        </w:rPr>
        <w:t>зуз</w:t>
      </w:r>
      <w:r w:rsidRPr="009B5C33">
        <w:rPr>
          <w:rFonts w:ascii="Times New Roman" w:hAnsi="Times New Roman"/>
          <w:i/>
          <w:sz w:val="24"/>
          <w:szCs w:val="24"/>
        </w:rPr>
        <w:t xml:space="preserve"> = Ф / П</w:t>
      </w:r>
      <w:r w:rsidRPr="009B5C33">
        <w:rPr>
          <w:rFonts w:ascii="Times New Roman" w:hAnsi="Times New Roman"/>
          <w:sz w:val="24"/>
          <w:szCs w:val="24"/>
        </w:rPr>
        <w:t xml:space="preserve">       (</w:t>
      </w:r>
      <w:r w:rsidRPr="009B5C33">
        <w:rPr>
          <w:rFonts w:ascii="Times New Roman" w:hAnsi="Times New Roman"/>
          <w:sz w:val="24"/>
          <w:szCs w:val="24"/>
          <w:lang w:val="en-US"/>
        </w:rPr>
        <w:t>IV</w:t>
      </w:r>
      <w:r w:rsidRPr="009B5C33">
        <w:rPr>
          <w:rFonts w:ascii="Times New Roman" w:hAnsi="Times New Roman"/>
          <w:sz w:val="24"/>
          <w:szCs w:val="24"/>
        </w:rPr>
        <w:t>),</w:t>
      </w:r>
      <w:r w:rsidRPr="009B5C33">
        <w:rPr>
          <w:rFonts w:ascii="Times New Roman" w:hAnsi="Times New Roman"/>
          <w:i/>
          <w:sz w:val="24"/>
          <w:szCs w:val="24"/>
        </w:rPr>
        <w:t>,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где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i/>
          <w:sz w:val="24"/>
          <w:szCs w:val="24"/>
        </w:rPr>
        <w:t xml:space="preserve">Ф </w:t>
      </w:r>
      <w:r w:rsidRPr="009B5C33">
        <w:rPr>
          <w:rFonts w:ascii="Times New Roman" w:hAnsi="Times New Roman"/>
          <w:sz w:val="24"/>
          <w:szCs w:val="24"/>
        </w:rPr>
        <w:t>- фактическое использование бюджетных средств в рассматриваемом периоде на реализацию Программы.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i/>
          <w:sz w:val="24"/>
          <w:szCs w:val="24"/>
        </w:rPr>
        <w:lastRenderedPageBreak/>
        <w:t xml:space="preserve">П </w:t>
      </w:r>
      <w:r w:rsidRPr="009B5C33">
        <w:rPr>
          <w:rFonts w:ascii="Times New Roman" w:hAnsi="Times New Roman"/>
          <w:sz w:val="24"/>
          <w:szCs w:val="24"/>
        </w:rPr>
        <w:t xml:space="preserve">- планируемые расходы бюджета на реализацию Программы в рассматриваемом периоде. </w:t>
      </w:r>
    </w:p>
    <w:p w:rsidR="00DC3178" w:rsidRPr="009B5C33" w:rsidRDefault="00DC3178" w:rsidP="00DC3178">
      <w:pPr>
        <w:pStyle w:val="std"/>
        <w:widowControl w:val="0"/>
        <w:autoSpaceDE w:val="0"/>
        <w:autoSpaceDN w:val="0"/>
        <w:adjustRightInd w:val="0"/>
        <w:ind w:firstLine="709"/>
        <w:jc w:val="both"/>
      </w:pPr>
      <w:r w:rsidRPr="009B5C33">
        <w:t>Оценка степени своевременности реализации мероприятий Программы (</w:t>
      </w:r>
      <w:r w:rsidRPr="009B5C33">
        <w:rPr>
          <w:i/>
        </w:rPr>
        <w:t>СС</w:t>
      </w:r>
      <w:r w:rsidRPr="009B5C33">
        <w:rPr>
          <w:i/>
          <w:vertAlign w:val="subscript"/>
        </w:rPr>
        <w:t>мп</w:t>
      </w:r>
      <w:r w:rsidRPr="009B5C33">
        <w:t>) производится по формуле:</w:t>
      </w:r>
    </w:p>
    <w:p w:rsidR="00DC3178" w:rsidRPr="009B5C33" w:rsidRDefault="00DC3178" w:rsidP="00DC3178">
      <w:pPr>
        <w:pStyle w:val="ConsPlusNonformat"/>
        <w:widowControl w:val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B5C33">
        <w:rPr>
          <w:rFonts w:ascii="Times New Roman" w:hAnsi="Times New Roman" w:cs="Times New Roman"/>
          <w:i/>
          <w:sz w:val="24"/>
          <w:szCs w:val="24"/>
        </w:rPr>
        <w:t>(ССН +ССЗ)</w:t>
      </w:r>
    </w:p>
    <w:p w:rsidR="00DC3178" w:rsidRPr="009B5C33" w:rsidRDefault="00DC3178" w:rsidP="00DC3178">
      <w:pPr>
        <w:pStyle w:val="ConsPlusNonformat"/>
        <w:widowControl w:val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B5C33">
        <w:rPr>
          <w:rFonts w:ascii="Times New Roman" w:hAnsi="Times New Roman" w:cs="Times New Roman"/>
          <w:i/>
          <w:sz w:val="24"/>
          <w:szCs w:val="24"/>
        </w:rPr>
        <w:t>СС</w:t>
      </w:r>
      <w:r w:rsidRPr="009B5C33">
        <w:rPr>
          <w:rFonts w:ascii="Times New Roman" w:hAnsi="Times New Roman" w:cs="Times New Roman"/>
          <w:i/>
          <w:sz w:val="24"/>
          <w:szCs w:val="24"/>
          <w:vertAlign w:val="subscript"/>
        </w:rPr>
        <w:t>мп</w:t>
      </w:r>
      <w:r w:rsidRPr="009B5C33">
        <w:rPr>
          <w:rFonts w:ascii="Times New Roman" w:hAnsi="Times New Roman" w:cs="Times New Roman"/>
          <w:i/>
          <w:sz w:val="24"/>
          <w:szCs w:val="24"/>
        </w:rPr>
        <w:t xml:space="preserve"> = ---------------------------------- </w:t>
      </w:r>
      <w:r w:rsidRPr="009B5C33">
        <w:rPr>
          <w:rFonts w:ascii="Times New Roman" w:hAnsi="Times New Roman" w:cs="Times New Roman"/>
          <w:sz w:val="24"/>
          <w:szCs w:val="24"/>
        </w:rPr>
        <w:t xml:space="preserve">       (</w:t>
      </w:r>
      <w:r w:rsidRPr="009B5C33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9B5C33">
        <w:rPr>
          <w:rFonts w:ascii="Times New Roman" w:hAnsi="Times New Roman" w:cs="Times New Roman"/>
          <w:sz w:val="24"/>
          <w:szCs w:val="24"/>
        </w:rPr>
        <w:t>),</w:t>
      </w:r>
      <w:r w:rsidRPr="009B5C33">
        <w:rPr>
          <w:rFonts w:ascii="Times New Roman" w:hAnsi="Times New Roman" w:cs="Times New Roman"/>
          <w:i/>
          <w:sz w:val="24"/>
          <w:szCs w:val="24"/>
        </w:rPr>
        <w:t>,</w:t>
      </w:r>
    </w:p>
    <w:p w:rsidR="00DC3178" w:rsidRPr="009B5C33" w:rsidRDefault="00DC3178" w:rsidP="00DC3178">
      <w:pPr>
        <w:pStyle w:val="ConsPlusNonformat"/>
        <w:widowControl w:val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B5C33">
        <w:rPr>
          <w:rFonts w:ascii="Times New Roman" w:hAnsi="Times New Roman" w:cs="Times New Roman"/>
          <w:i/>
          <w:sz w:val="24"/>
          <w:szCs w:val="24"/>
        </w:rPr>
        <w:t>2*м</w:t>
      </w:r>
    </w:p>
    <w:p w:rsidR="00DC3178" w:rsidRPr="009B5C33" w:rsidRDefault="00DC3178" w:rsidP="00DC3178">
      <w:pPr>
        <w:pStyle w:val="std"/>
        <w:widowControl w:val="0"/>
        <w:autoSpaceDE w:val="0"/>
        <w:autoSpaceDN w:val="0"/>
        <w:adjustRightInd w:val="0"/>
        <w:ind w:firstLine="709"/>
        <w:jc w:val="both"/>
      </w:pPr>
      <w:r w:rsidRPr="009B5C33">
        <w:t xml:space="preserve">где: </w:t>
      </w:r>
    </w:p>
    <w:p w:rsidR="00DC3178" w:rsidRPr="009B5C33" w:rsidRDefault="00DC3178" w:rsidP="00DC3178">
      <w:pPr>
        <w:pStyle w:val="std"/>
        <w:widowControl w:val="0"/>
        <w:autoSpaceDE w:val="0"/>
        <w:autoSpaceDN w:val="0"/>
        <w:adjustRightInd w:val="0"/>
        <w:ind w:firstLine="709"/>
        <w:jc w:val="both"/>
      </w:pPr>
      <w:r w:rsidRPr="009B5C33">
        <w:rPr>
          <w:bCs/>
          <w:i/>
        </w:rPr>
        <w:t>СС</w:t>
      </w:r>
      <w:r w:rsidRPr="009B5C33">
        <w:rPr>
          <w:bCs/>
          <w:i/>
          <w:vertAlign w:val="subscript"/>
        </w:rPr>
        <w:t>мп</w:t>
      </w:r>
      <w:r w:rsidRPr="009B5C33">
        <w:rPr>
          <w:bCs/>
        </w:rPr>
        <w:t xml:space="preserve"> </w:t>
      </w:r>
      <w:r w:rsidRPr="009B5C33">
        <w:t>– степень своевременности реализации мероприятий Программы (процентов);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bCs/>
          <w:i/>
          <w:sz w:val="24"/>
          <w:szCs w:val="24"/>
        </w:rPr>
        <w:t>ССН</w:t>
      </w:r>
      <w:r w:rsidRPr="009B5C33">
        <w:rPr>
          <w:rFonts w:ascii="Times New Roman" w:hAnsi="Times New Roman"/>
          <w:sz w:val="24"/>
          <w:szCs w:val="24"/>
        </w:rPr>
        <w:t xml:space="preserve"> – количество мероприятий, выполненных с соблюдением установленных плановых сроков начала реализации.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bCs/>
          <w:i/>
          <w:sz w:val="24"/>
          <w:szCs w:val="24"/>
        </w:rPr>
        <w:t>ССЗ</w:t>
      </w:r>
      <w:r w:rsidRPr="009B5C33">
        <w:rPr>
          <w:rFonts w:ascii="Times New Roman" w:hAnsi="Times New Roman"/>
          <w:sz w:val="24"/>
          <w:szCs w:val="24"/>
        </w:rPr>
        <w:t xml:space="preserve"> – количество мероприятий Программы, завершенных с соблюдением установленных сроков. 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bCs/>
          <w:sz w:val="24"/>
          <w:szCs w:val="24"/>
        </w:rPr>
        <w:t>м</w:t>
      </w:r>
      <w:r w:rsidRPr="009B5C33">
        <w:rPr>
          <w:rFonts w:ascii="Times New Roman" w:hAnsi="Times New Roman"/>
          <w:sz w:val="24"/>
          <w:szCs w:val="24"/>
        </w:rPr>
        <w:t xml:space="preserve"> - количество мероприятий Программы. </w:t>
      </w:r>
    </w:p>
    <w:p w:rsidR="00DC3178" w:rsidRPr="009B5C33" w:rsidRDefault="00DC3178" w:rsidP="00DC3178">
      <w:pPr>
        <w:pStyle w:val="std"/>
        <w:widowControl w:val="0"/>
        <w:autoSpaceDE w:val="0"/>
        <w:autoSpaceDN w:val="0"/>
        <w:adjustRightInd w:val="0"/>
        <w:ind w:firstLine="709"/>
        <w:jc w:val="both"/>
      </w:pPr>
      <w:r w:rsidRPr="009B5C33">
        <w:t>В ходе мониторинга реализации Программы в отношении каждого из мероприятий Программы оценивается полнота использования бюджетных средств (по формуле (</w:t>
      </w:r>
      <w:r w:rsidRPr="009B5C33">
        <w:rPr>
          <w:lang w:val="en-US"/>
        </w:rPr>
        <w:t>IV</w:t>
      </w:r>
      <w:r w:rsidRPr="009B5C33">
        <w:t>)) и степень достижения непосредственных результатов реализации мероприятий.</w:t>
      </w:r>
    </w:p>
    <w:p w:rsidR="00DC3178" w:rsidRPr="009B5C33" w:rsidRDefault="00DC3178" w:rsidP="00DC3178">
      <w:pPr>
        <w:pStyle w:val="std"/>
        <w:widowControl w:val="0"/>
        <w:autoSpaceDE w:val="0"/>
        <w:autoSpaceDN w:val="0"/>
        <w:adjustRightInd w:val="0"/>
        <w:ind w:firstLine="709"/>
        <w:jc w:val="both"/>
      </w:pPr>
      <w:r w:rsidRPr="009B5C33">
        <w:t>Оценка степени достижения непосредственных результатов реализации мероприятий осуществляется на основе формулы: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9B5C33">
        <w:rPr>
          <w:rFonts w:ascii="Times New Roman" w:hAnsi="Times New Roman"/>
          <w:i/>
          <w:sz w:val="24"/>
          <w:szCs w:val="24"/>
        </w:rPr>
        <w:t>С</w:t>
      </w:r>
      <w:r w:rsidRPr="009B5C33">
        <w:rPr>
          <w:rFonts w:ascii="Times New Roman" w:hAnsi="Times New Roman"/>
          <w:i/>
          <w:sz w:val="24"/>
          <w:szCs w:val="24"/>
          <w:vertAlign w:val="subscript"/>
        </w:rPr>
        <w:t>зр</w:t>
      </w:r>
      <w:r w:rsidRPr="009B5C33">
        <w:rPr>
          <w:rFonts w:ascii="Times New Roman" w:hAnsi="Times New Roman"/>
          <w:i/>
          <w:sz w:val="24"/>
          <w:szCs w:val="24"/>
        </w:rPr>
        <w:t xml:space="preserve"> = Ф</w:t>
      </w:r>
      <w:r w:rsidRPr="009B5C33">
        <w:rPr>
          <w:rFonts w:ascii="Times New Roman" w:hAnsi="Times New Roman"/>
          <w:i/>
          <w:sz w:val="24"/>
          <w:szCs w:val="24"/>
          <w:vertAlign w:val="subscript"/>
        </w:rPr>
        <w:t>р</w:t>
      </w:r>
      <w:r w:rsidRPr="009B5C33">
        <w:rPr>
          <w:rFonts w:ascii="Times New Roman" w:hAnsi="Times New Roman"/>
          <w:i/>
          <w:sz w:val="24"/>
          <w:szCs w:val="24"/>
        </w:rPr>
        <w:t xml:space="preserve"> / П</w:t>
      </w:r>
      <w:r w:rsidRPr="009B5C33">
        <w:rPr>
          <w:rFonts w:ascii="Times New Roman" w:hAnsi="Times New Roman"/>
          <w:i/>
          <w:sz w:val="24"/>
          <w:szCs w:val="24"/>
          <w:vertAlign w:val="subscript"/>
        </w:rPr>
        <w:t>р</w:t>
      </w:r>
      <w:r w:rsidRPr="009B5C33">
        <w:rPr>
          <w:rFonts w:ascii="Times New Roman" w:hAnsi="Times New Roman"/>
          <w:sz w:val="24"/>
          <w:szCs w:val="24"/>
        </w:rPr>
        <w:t xml:space="preserve">       (</w:t>
      </w:r>
      <w:r w:rsidRPr="009B5C33">
        <w:rPr>
          <w:rFonts w:ascii="Times New Roman" w:hAnsi="Times New Roman"/>
          <w:sz w:val="24"/>
          <w:szCs w:val="24"/>
          <w:lang w:val="en-US"/>
        </w:rPr>
        <w:t>VI</w:t>
      </w:r>
      <w:r w:rsidRPr="009B5C33">
        <w:rPr>
          <w:rFonts w:ascii="Times New Roman" w:hAnsi="Times New Roman"/>
          <w:sz w:val="24"/>
          <w:szCs w:val="24"/>
        </w:rPr>
        <w:t>),</w:t>
      </w:r>
      <w:r w:rsidRPr="009B5C33">
        <w:rPr>
          <w:rFonts w:ascii="Times New Roman" w:hAnsi="Times New Roman"/>
          <w:i/>
          <w:sz w:val="24"/>
          <w:szCs w:val="24"/>
        </w:rPr>
        <w:t>,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где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B5C33">
        <w:rPr>
          <w:rFonts w:ascii="Times New Roman" w:hAnsi="Times New Roman"/>
          <w:i/>
          <w:sz w:val="24"/>
          <w:szCs w:val="24"/>
        </w:rPr>
        <w:t>С</w:t>
      </w:r>
      <w:r w:rsidRPr="009B5C33">
        <w:rPr>
          <w:rFonts w:ascii="Times New Roman" w:hAnsi="Times New Roman"/>
          <w:i/>
          <w:sz w:val="24"/>
          <w:szCs w:val="24"/>
          <w:vertAlign w:val="subscript"/>
        </w:rPr>
        <w:t>зр</w:t>
      </w:r>
      <w:r w:rsidRPr="009B5C33">
        <w:rPr>
          <w:rFonts w:ascii="Times New Roman" w:hAnsi="Times New Roman"/>
          <w:sz w:val="24"/>
          <w:szCs w:val="24"/>
        </w:rPr>
        <w:t xml:space="preserve"> – показатель степени достижения непосредственных результатов реализации мероприятия Программы;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i/>
          <w:sz w:val="24"/>
          <w:szCs w:val="24"/>
        </w:rPr>
        <w:t>Ф</w:t>
      </w:r>
      <w:r w:rsidRPr="009B5C33">
        <w:rPr>
          <w:rFonts w:ascii="Times New Roman" w:hAnsi="Times New Roman"/>
          <w:i/>
          <w:sz w:val="24"/>
          <w:szCs w:val="24"/>
          <w:vertAlign w:val="subscript"/>
        </w:rPr>
        <w:t>р</w:t>
      </w:r>
      <w:r w:rsidRPr="009B5C33">
        <w:rPr>
          <w:rFonts w:ascii="Times New Roman" w:hAnsi="Times New Roman"/>
          <w:i/>
          <w:sz w:val="24"/>
          <w:szCs w:val="24"/>
        </w:rPr>
        <w:t xml:space="preserve"> </w:t>
      </w:r>
      <w:r w:rsidRPr="009B5C33">
        <w:rPr>
          <w:rFonts w:ascii="Times New Roman" w:hAnsi="Times New Roman"/>
          <w:sz w:val="24"/>
          <w:szCs w:val="24"/>
        </w:rPr>
        <w:t xml:space="preserve">– фактически достигнутые непосредственные результаты. 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i/>
          <w:sz w:val="24"/>
          <w:szCs w:val="24"/>
        </w:rPr>
        <w:t>П</w:t>
      </w:r>
      <w:r w:rsidRPr="009B5C33">
        <w:rPr>
          <w:rFonts w:ascii="Times New Roman" w:hAnsi="Times New Roman"/>
          <w:i/>
          <w:sz w:val="24"/>
          <w:szCs w:val="24"/>
          <w:vertAlign w:val="subscript"/>
        </w:rPr>
        <w:t>р</w:t>
      </w:r>
      <w:r w:rsidRPr="009B5C33">
        <w:rPr>
          <w:rFonts w:ascii="Times New Roman" w:hAnsi="Times New Roman"/>
          <w:i/>
          <w:sz w:val="24"/>
          <w:szCs w:val="24"/>
        </w:rPr>
        <w:t xml:space="preserve"> </w:t>
      </w:r>
      <w:r w:rsidRPr="009B5C33">
        <w:rPr>
          <w:rFonts w:ascii="Times New Roman" w:hAnsi="Times New Roman"/>
          <w:sz w:val="24"/>
          <w:szCs w:val="24"/>
        </w:rPr>
        <w:t xml:space="preserve">- запланированные непосредственные результаты. </w:t>
      </w:r>
    </w:p>
    <w:p w:rsidR="00DC3178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Специфика целей, задач, мероприятий и результатов Программы такова, что некоторые из эффектов от ее реализации являются косвенными, опосредованными и относятся не только к развитию сферы культуры, но и к уровню и качеству жизни населения, развитию социальной сферы, экономики, общественной безопасности, государственных институтов.</w:t>
      </w:r>
    </w:p>
    <w:p w:rsidR="00DC3178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C3178" w:rsidRDefault="00DC3178" w:rsidP="00DC3178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C3178" w:rsidRPr="009B5C33" w:rsidRDefault="00DC3178" w:rsidP="00DC3178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B5C33">
        <w:rPr>
          <w:rFonts w:ascii="Times New Roman" w:hAnsi="Times New Roman"/>
          <w:b/>
          <w:bCs/>
          <w:sz w:val="24"/>
          <w:szCs w:val="24"/>
        </w:rPr>
        <w:t xml:space="preserve">Подпрограмма </w:t>
      </w:r>
      <w:r>
        <w:rPr>
          <w:rFonts w:ascii="Times New Roman" w:hAnsi="Times New Roman"/>
          <w:b/>
          <w:bCs/>
          <w:sz w:val="24"/>
          <w:szCs w:val="24"/>
        </w:rPr>
        <w:t>1</w:t>
      </w:r>
      <w:r w:rsidRPr="009B5C33">
        <w:rPr>
          <w:rFonts w:ascii="Times New Roman" w:hAnsi="Times New Roman"/>
          <w:b/>
          <w:bCs/>
          <w:sz w:val="24"/>
          <w:szCs w:val="24"/>
        </w:rPr>
        <w:t xml:space="preserve"> «Искусство» муниципальной программы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B5C33">
        <w:rPr>
          <w:rFonts w:ascii="Times New Roman" w:hAnsi="Times New Roman"/>
          <w:b/>
          <w:bCs/>
          <w:sz w:val="24"/>
          <w:szCs w:val="24"/>
        </w:rPr>
        <w:t xml:space="preserve">«Развитие культуры в Льговском районе Курской области на </w:t>
      </w:r>
      <w:r w:rsidR="00C7158D">
        <w:rPr>
          <w:rFonts w:ascii="Times New Roman" w:hAnsi="Times New Roman"/>
          <w:b/>
          <w:bCs/>
          <w:sz w:val="24"/>
          <w:szCs w:val="24"/>
        </w:rPr>
        <w:t>2026-2028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B5C33">
        <w:rPr>
          <w:rFonts w:ascii="Times New Roman" w:hAnsi="Times New Roman"/>
          <w:b/>
          <w:bCs/>
          <w:sz w:val="24"/>
          <w:szCs w:val="24"/>
        </w:rPr>
        <w:t>год</w:t>
      </w:r>
      <w:r>
        <w:rPr>
          <w:rFonts w:ascii="Times New Roman" w:hAnsi="Times New Roman"/>
          <w:b/>
          <w:bCs/>
          <w:sz w:val="24"/>
          <w:szCs w:val="24"/>
        </w:rPr>
        <w:t>ы</w:t>
      </w:r>
      <w:r w:rsidRPr="009B5C33">
        <w:rPr>
          <w:rFonts w:ascii="Times New Roman" w:hAnsi="Times New Roman"/>
          <w:b/>
          <w:bCs/>
          <w:sz w:val="24"/>
          <w:szCs w:val="24"/>
        </w:rPr>
        <w:t>»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C3178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B5C33">
        <w:rPr>
          <w:rFonts w:ascii="Times New Roman" w:hAnsi="Times New Roman"/>
          <w:b/>
          <w:bCs/>
          <w:sz w:val="24"/>
          <w:szCs w:val="24"/>
        </w:rPr>
        <w:t>ПАСПОРТ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B5C33">
        <w:rPr>
          <w:rFonts w:ascii="Times New Roman" w:hAnsi="Times New Roman"/>
          <w:b/>
          <w:bCs/>
          <w:sz w:val="24"/>
          <w:szCs w:val="24"/>
        </w:rPr>
        <w:t>подпрограммы</w:t>
      </w:r>
      <w:r>
        <w:rPr>
          <w:rFonts w:ascii="Times New Roman" w:hAnsi="Times New Roman"/>
          <w:b/>
          <w:bCs/>
          <w:sz w:val="24"/>
          <w:szCs w:val="24"/>
        </w:rPr>
        <w:t xml:space="preserve"> 1</w:t>
      </w:r>
      <w:r w:rsidRPr="009B5C33">
        <w:rPr>
          <w:rFonts w:ascii="Times New Roman" w:hAnsi="Times New Roman"/>
          <w:b/>
          <w:bCs/>
          <w:sz w:val="24"/>
          <w:szCs w:val="24"/>
        </w:rPr>
        <w:t xml:space="preserve"> «Искусство» муниципальной программы «Развитие культуры в Льговском районе Курской области на </w:t>
      </w:r>
      <w:r w:rsidR="00C7158D">
        <w:rPr>
          <w:rFonts w:ascii="Times New Roman" w:hAnsi="Times New Roman"/>
          <w:b/>
          <w:bCs/>
          <w:sz w:val="24"/>
          <w:szCs w:val="24"/>
        </w:rPr>
        <w:t>2026-2028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B5C33">
        <w:rPr>
          <w:rFonts w:ascii="Times New Roman" w:hAnsi="Times New Roman"/>
          <w:b/>
          <w:bCs/>
          <w:sz w:val="24"/>
          <w:szCs w:val="24"/>
        </w:rPr>
        <w:t>год</w:t>
      </w:r>
      <w:r>
        <w:rPr>
          <w:rFonts w:ascii="Times New Roman" w:hAnsi="Times New Roman"/>
          <w:b/>
          <w:bCs/>
          <w:sz w:val="24"/>
          <w:szCs w:val="24"/>
        </w:rPr>
        <w:t>ы</w:t>
      </w:r>
      <w:r w:rsidRPr="009B5C33">
        <w:rPr>
          <w:rFonts w:ascii="Times New Roman" w:hAnsi="Times New Roman"/>
          <w:b/>
          <w:bCs/>
          <w:sz w:val="24"/>
          <w:szCs w:val="24"/>
        </w:rPr>
        <w:t>»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tbl>
      <w:tblPr>
        <w:tblW w:w="903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5953"/>
      </w:tblGrid>
      <w:tr w:rsidR="00DC3178" w:rsidRPr="00637E1F" w:rsidTr="006422BF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78" w:rsidRPr="00637E1F" w:rsidRDefault="00DC3178" w:rsidP="006422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78" w:rsidRPr="00637E1F" w:rsidRDefault="00DC3178" w:rsidP="006422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Cs/>
                <w:sz w:val="24"/>
                <w:szCs w:val="24"/>
              </w:rPr>
              <w:t>Подпрограмма 1 «Искусство» муниципальной программы «Развитие культуры в Льговском районе Курской о</w:t>
            </w:r>
            <w:r w:rsidR="00C7158D">
              <w:rPr>
                <w:rFonts w:ascii="Times New Roman" w:hAnsi="Times New Roman"/>
                <w:bCs/>
                <w:sz w:val="24"/>
                <w:szCs w:val="24"/>
              </w:rPr>
              <w:t>бласти на 2026-2028</w:t>
            </w:r>
            <w:r w:rsidRPr="00637E1F">
              <w:rPr>
                <w:rFonts w:ascii="Times New Roman" w:hAnsi="Times New Roman"/>
                <w:bCs/>
                <w:sz w:val="24"/>
                <w:szCs w:val="24"/>
              </w:rPr>
              <w:t xml:space="preserve"> годы»</w:t>
            </w:r>
          </w:p>
        </w:tc>
      </w:tr>
      <w:tr w:rsidR="00DC3178" w:rsidRPr="00637E1F" w:rsidTr="006422BF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78" w:rsidRPr="00637E1F" w:rsidRDefault="00DC3178" w:rsidP="006422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78" w:rsidRPr="00637E1F" w:rsidRDefault="00DC3178" w:rsidP="006422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Отдел культуры, молодежной политики, физической культуры и спорта Администрации Льговского района Курской области</w:t>
            </w:r>
          </w:p>
        </w:tc>
      </w:tr>
      <w:tr w:rsidR="00DC3178" w:rsidRPr="00637E1F" w:rsidTr="006422BF">
        <w:trPr>
          <w:trHeight w:val="848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78" w:rsidRPr="00637E1F" w:rsidRDefault="00DC3178" w:rsidP="006422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Участники подпрограммы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78" w:rsidRPr="00637E1F" w:rsidRDefault="00DC3178" w:rsidP="006422B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DC3178" w:rsidRPr="00637E1F" w:rsidTr="006422BF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78" w:rsidRPr="00637E1F" w:rsidRDefault="00DC3178" w:rsidP="006422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Программно-целевые инструменты подпрограммы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78" w:rsidRPr="00637E1F" w:rsidRDefault="00DC3178" w:rsidP="006422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DC3178" w:rsidRPr="00637E1F" w:rsidTr="006422BF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78" w:rsidRPr="00637E1F" w:rsidRDefault="00DC3178" w:rsidP="006422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lastRenderedPageBreak/>
              <w:t>Цели подпрограммы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78" w:rsidRPr="00637E1F" w:rsidRDefault="00DC3178" w:rsidP="006422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обеспечение прав граждан на участие в культурной жизни</w:t>
            </w:r>
          </w:p>
        </w:tc>
      </w:tr>
      <w:tr w:rsidR="00DC3178" w:rsidRPr="00637E1F" w:rsidTr="006422BF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78" w:rsidRPr="00637E1F" w:rsidRDefault="00DC3178" w:rsidP="006422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78" w:rsidRPr="00637E1F" w:rsidRDefault="00DC3178" w:rsidP="006422B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создание условий для сохранения и развития системы кинообслуживания населения района;</w:t>
            </w:r>
          </w:p>
          <w:p w:rsidR="00DC3178" w:rsidRPr="00637E1F" w:rsidRDefault="00DC3178" w:rsidP="006422B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создание условий, направленных на сохранение традиционной народной культуры, нематериального культурного наследия Льговского района;</w:t>
            </w:r>
          </w:p>
          <w:p w:rsidR="00DC3178" w:rsidRPr="00637E1F" w:rsidRDefault="00DC3178" w:rsidP="006422B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создание условий поддержки молодых дарований в сфере культуры;</w:t>
            </w:r>
          </w:p>
        </w:tc>
      </w:tr>
      <w:tr w:rsidR="00DC3178" w:rsidRPr="00637E1F" w:rsidTr="006422BF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78" w:rsidRPr="00637E1F" w:rsidRDefault="00DC3178" w:rsidP="006422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Целевые индикаторы и показатели подпрограммы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78" w:rsidRPr="00637E1F" w:rsidRDefault="00DC3178" w:rsidP="006422BF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среднее число участников клубных формирований в расчете на 1 тыс. человек населения;</w:t>
            </w:r>
          </w:p>
          <w:p w:rsidR="00DC3178" w:rsidRPr="00637E1F" w:rsidRDefault="00DC3178" w:rsidP="006422BF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среднее число посещений киносеансов в расчете на 1 человека</w:t>
            </w:r>
          </w:p>
        </w:tc>
      </w:tr>
      <w:tr w:rsidR="00DC3178" w:rsidRPr="00637E1F" w:rsidTr="006422BF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78" w:rsidRPr="00637E1F" w:rsidRDefault="00DC3178" w:rsidP="006422B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Этапы и сроки подпрограммы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78" w:rsidRPr="00637E1F" w:rsidRDefault="00C7158D" w:rsidP="006422BF">
            <w:pPr>
              <w:widowControl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2026-2028</w:t>
            </w:r>
            <w:r w:rsidR="00DC31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3178" w:rsidRPr="00637E1F">
              <w:rPr>
                <w:rFonts w:ascii="Times New Roman" w:hAnsi="Times New Roman"/>
                <w:sz w:val="24"/>
                <w:szCs w:val="24"/>
              </w:rPr>
              <w:t xml:space="preserve"> годы, в один этап</w:t>
            </w:r>
          </w:p>
        </w:tc>
      </w:tr>
      <w:tr w:rsidR="00DC3178" w:rsidRPr="00637E1F" w:rsidTr="006422BF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78" w:rsidRPr="00637E1F" w:rsidRDefault="00DC3178" w:rsidP="006422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Объем бюджетных ассигнований подпрограммы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78" w:rsidRDefault="00DC3178" w:rsidP="006422B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 xml:space="preserve">Общий объем бюджетных ассигнований муниципального бюджета на реализацию подпрограммы 1 составляет </w:t>
            </w:r>
            <w:r w:rsidR="00F25372">
              <w:rPr>
                <w:rFonts w:ascii="Times New Roman" w:hAnsi="Times New Roman"/>
                <w:sz w:val="24"/>
                <w:szCs w:val="24"/>
              </w:rPr>
              <w:t>3</w:t>
            </w:r>
            <w:r w:rsidR="0070644D">
              <w:rPr>
                <w:rFonts w:ascii="Times New Roman" w:hAnsi="Times New Roman"/>
                <w:sz w:val="24"/>
                <w:szCs w:val="24"/>
              </w:rPr>
              <w:t>9426005</w:t>
            </w:r>
            <w:r w:rsidRPr="00637E1F">
              <w:rPr>
                <w:rFonts w:ascii="Times New Roman" w:hAnsi="Times New Roman"/>
                <w:sz w:val="24"/>
                <w:szCs w:val="24"/>
              </w:rPr>
              <w:t>рублей.</w:t>
            </w:r>
          </w:p>
          <w:p w:rsidR="00DC3178" w:rsidRDefault="00DC3178" w:rsidP="006422B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Общий о</w:t>
            </w:r>
            <w:r w:rsidRPr="009B5C33">
              <w:rPr>
                <w:rFonts w:ascii="Times New Roman" w:hAnsi="Times New Roman"/>
                <w:sz w:val="24"/>
                <w:szCs w:val="24"/>
              </w:rPr>
              <w:t>бъем бюджетных ассигнований областного бюджета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реализацию подпрограммы 1 составляет </w:t>
            </w:r>
            <w:r w:rsidR="00F25372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рублей.</w:t>
            </w:r>
          </w:p>
          <w:p w:rsidR="00DC3178" w:rsidRPr="00637E1F" w:rsidRDefault="00DC3178" w:rsidP="006422B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Общий объем из средств</w:t>
            </w:r>
            <w:r w:rsidRPr="009B5C33">
              <w:rPr>
                <w:rFonts w:ascii="Times New Roman" w:hAnsi="Times New Roman"/>
                <w:sz w:val="24"/>
                <w:szCs w:val="24"/>
              </w:rPr>
              <w:t>, полученных от платных услуг и ино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приносящей доход деятельности </w:t>
            </w:r>
            <w:r w:rsidRPr="00F25372">
              <w:rPr>
                <w:rFonts w:ascii="Times New Roman" w:hAnsi="Times New Roman"/>
                <w:sz w:val="24"/>
                <w:szCs w:val="24"/>
              </w:rPr>
              <w:t>0 рублей</w:t>
            </w:r>
          </w:p>
          <w:p w:rsidR="00DC3178" w:rsidRPr="00637E1F" w:rsidRDefault="00DC3178" w:rsidP="006422B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Бюджетные ассигнования муниципального бюджета на реализацию подпрограммы 1 по годам распределяются в следующих объемах:</w:t>
            </w:r>
          </w:p>
          <w:p w:rsidR="00DC3178" w:rsidRPr="00F25372" w:rsidRDefault="00F25372" w:rsidP="006422BF">
            <w:pPr>
              <w:widowControl w:val="0"/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F25372">
              <w:rPr>
                <w:rFonts w:ascii="Times New Roman" w:hAnsi="Times New Roman"/>
                <w:sz w:val="24"/>
                <w:szCs w:val="24"/>
              </w:rPr>
              <w:t>2026</w:t>
            </w:r>
            <w:r w:rsidR="00DC3178" w:rsidRPr="00F25372">
              <w:rPr>
                <w:rFonts w:ascii="Times New Roman" w:hAnsi="Times New Roman"/>
                <w:sz w:val="24"/>
                <w:szCs w:val="24"/>
              </w:rPr>
              <w:t xml:space="preserve"> год – 1</w:t>
            </w:r>
            <w:r w:rsidR="0070644D">
              <w:rPr>
                <w:rFonts w:ascii="Times New Roman" w:hAnsi="Times New Roman"/>
                <w:sz w:val="24"/>
                <w:szCs w:val="24"/>
              </w:rPr>
              <w:t>4010269</w:t>
            </w:r>
            <w:r w:rsidR="00DC3178" w:rsidRPr="00F25372">
              <w:rPr>
                <w:rFonts w:ascii="Times New Roman" w:hAnsi="Times New Roman"/>
                <w:sz w:val="24"/>
                <w:szCs w:val="24"/>
              </w:rPr>
              <w:t>рублей;</w:t>
            </w:r>
          </w:p>
          <w:p w:rsidR="00DC3178" w:rsidRPr="00F25372" w:rsidRDefault="00F25372" w:rsidP="006422BF">
            <w:pPr>
              <w:widowControl w:val="0"/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F25372">
              <w:rPr>
                <w:rFonts w:ascii="Times New Roman" w:hAnsi="Times New Roman"/>
                <w:sz w:val="24"/>
                <w:szCs w:val="24"/>
              </w:rPr>
              <w:t>2027</w:t>
            </w:r>
            <w:r w:rsidR="00DC3178" w:rsidRPr="00F25372">
              <w:rPr>
                <w:rFonts w:ascii="Times New Roman" w:hAnsi="Times New Roman"/>
                <w:sz w:val="24"/>
                <w:szCs w:val="24"/>
              </w:rPr>
              <w:t xml:space="preserve"> год – </w:t>
            </w:r>
            <w:r w:rsidRPr="00F25372">
              <w:rPr>
                <w:rFonts w:ascii="Times New Roman" w:hAnsi="Times New Roman"/>
                <w:sz w:val="24"/>
                <w:szCs w:val="24"/>
              </w:rPr>
              <w:t>12707868</w:t>
            </w:r>
            <w:r w:rsidR="00DC3178" w:rsidRPr="00F25372">
              <w:rPr>
                <w:rFonts w:ascii="Times New Roman" w:hAnsi="Times New Roman"/>
                <w:sz w:val="24"/>
                <w:szCs w:val="24"/>
              </w:rPr>
              <w:t xml:space="preserve"> рублей;</w:t>
            </w:r>
          </w:p>
          <w:p w:rsidR="00DC3178" w:rsidRPr="00637E1F" w:rsidRDefault="00F25372" w:rsidP="00F25372">
            <w:pPr>
              <w:widowControl w:val="0"/>
              <w:spacing w:after="0" w:line="240" w:lineRule="auto"/>
              <w:ind w:firstLine="317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25372">
              <w:rPr>
                <w:rFonts w:ascii="Times New Roman" w:hAnsi="Times New Roman"/>
                <w:sz w:val="24"/>
                <w:szCs w:val="24"/>
              </w:rPr>
              <w:t>2028</w:t>
            </w:r>
            <w:r w:rsidR="00DC3178" w:rsidRPr="00F25372">
              <w:rPr>
                <w:rFonts w:ascii="Times New Roman" w:hAnsi="Times New Roman"/>
                <w:sz w:val="24"/>
                <w:szCs w:val="24"/>
              </w:rPr>
              <w:t xml:space="preserve"> год – </w:t>
            </w:r>
            <w:r w:rsidRPr="00F25372">
              <w:rPr>
                <w:rFonts w:ascii="Times New Roman" w:hAnsi="Times New Roman"/>
                <w:sz w:val="24"/>
                <w:szCs w:val="24"/>
              </w:rPr>
              <w:t>12707868</w:t>
            </w:r>
            <w:r w:rsidR="00DC3178" w:rsidRPr="00F25372">
              <w:rPr>
                <w:rFonts w:ascii="Times New Roman" w:hAnsi="Times New Roman"/>
                <w:sz w:val="24"/>
                <w:szCs w:val="24"/>
              </w:rPr>
              <w:t xml:space="preserve"> рублей;</w:t>
            </w:r>
          </w:p>
        </w:tc>
      </w:tr>
      <w:tr w:rsidR="00DC3178" w:rsidRPr="00637E1F" w:rsidTr="006422BF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78" w:rsidRPr="00637E1F" w:rsidRDefault="00DC3178" w:rsidP="006422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Ожидаемые результаты реализации подпрограммы и показатели реализации 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78" w:rsidRPr="00637E1F" w:rsidRDefault="00DC3178" w:rsidP="006422B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высокий уровень качества и доступности услуг учреждений культурно – досугового типа;</w:t>
            </w:r>
          </w:p>
          <w:p w:rsidR="00DC3178" w:rsidRPr="00637E1F" w:rsidRDefault="00DC3178" w:rsidP="006422B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рост вовлеченности всех групп населения в активную творческую деятельность, предполагающую освоение базовых художественно-практических навыков;</w:t>
            </w:r>
          </w:p>
          <w:p w:rsidR="00DC3178" w:rsidRPr="00637E1F" w:rsidRDefault="00DC3178" w:rsidP="006422B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обеспечение муниципальной поддержки  молодых дарований;</w:t>
            </w:r>
          </w:p>
          <w:p w:rsidR="00DC3178" w:rsidRPr="00637E1F" w:rsidRDefault="00DC3178" w:rsidP="006422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 xml:space="preserve"> обеспечение муниципальной поддержки муниципальных учреждений культуры, находящихся на территориях района, и их работников;</w:t>
            </w:r>
          </w:p>
          <w:p w:rsidR="00DC3178" w:rsidRPr="00637E1F" w:rsidRDefault="00DC3178" w:rsidP="006422B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рост качественных мероприятий, посвященных значимым событиям российской культуры и развитию культурного сотрудничества;</w:t>
            </w:r>
          </w:p>
          <w:p w:rsidR="00DC3178" w:rsidRPr="00637E1F" w:rsidRDefault="00DC3178" w:rsidP="006422B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повышение заработной платы работников муниципальных учреждений культуры культурно-досугового типа;</w:t>
            </w:r>
          </w:p>
          <w:p w:rsidR="00DC3178" w:rsidRPr="00637E1F" w:rsidRDefault="00DC3178" w:rsidP="006422B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укрепление материально-технической базы учреждений культурно – досугового типа;</w:t>
            </w:r>
          </w:p>
          <w:p w:rsidR="00DC3178" w:rsidRPr="00637E1F" w:rsidRDefault="00DC3178" w:rsidP="006422B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повышение эффективности использования бюджетных средств, направляемых на оказание муниципальной поддержки развития культуры;</w:t>
            </w:r>
          </w:p>
          <w:p w:rsidR="00DC3178" w:rsidRPr="00637E1F" w:rsidRDefault="00DC3178" w:rsidP="006422B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высокий уровень качества и доступности культурно-досуговых услуг;</w:t>
            </w:r>
          </w:p>
          <w:p w:rsidR="00DC3178" w:rsidRPr="00637E1F" w:rsidRDefault="00DC3178" w:rsidP="006422B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 xml:space="preserve">высокий уровень качества и доступности услуг по </w:t>
            </w:r>
            <w:r w:rsidRPr="00637E1F">
              <w:rPr>
                <w:rFonts w:ascii="Times New Roman" w:hAnsi="Times New Roman"/>
                <w:sz w:val="24"/>
                <w:szCs w:val="24"/>
              </w:rPr>
              <w:lastRenderedPageBreak/>
              <w:t>осуществлению кинопоказа;</w:t>
            </w:r>
          </w:p>
          <w:p w:rsidR="00DC3178" w:rsidRPr="00637E1F" w:rsidRDefault="00DC3178" w:rsidP="006422B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повышение эффективности использования бюджетных средств, направляемых на сохранение и развитие кинообслуживания населения района.</w:t>
            </w:r>
          </w:p>
        </w:tc>
      </w:tr>
    </w:tbl>
    <w:p w:rsidR="00DC3178" w:rsidRPr="009B5C33" w:rsidRDefault="00DC3178" w:rsidP="00DC3178">
      <w:pPr>
        <w:widowControl w:val="0"/>
        <w:spacing w:after="0" w:line="240" w:lineRule="auto"/>
        <w:outlineLvl w:val="1"/>
        <w:rPr>
          <w:rFonts w:ascii="Times New Roman" w:hAnsi="Times New Roman"/>
          <w:bCs/>
          <w:sz w:val="24"/>
          <w:szCs w:val="24"/>
        </w:rPr>
      </w:pPr>
    </w:p>
    <w:p w:rsidR="00DC3178" w:rsidRPr="009B5C33" w:rsidRDefault="00DC3178" w:rsidP="00DC3178">
      <w:pPr>
        <w:widowControl w:val="0"/>
        <w:numPr>
          <w:ilvl w:val="0"/>
          <w:numId w:val="6"/>
        </w:numPr>
        <w:spacing w:after="0" w:line="240" w:lineRule="auto"/>
        <w:ind w:left="0" w:firstLine="0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9B5C33">
        <w:rPr>
          <w:rFonts w:ascii="Times New Roman" w:hAnsi="Times New Roman"/>
          <w:b/>
          <w:bCs/>
          <w:sz w:val="24"/>
          <w:szCs w:val="24"/>
        </w:rPr>
        <w:t>Характеристика сферы реализации подпрограммы</w:t>
      </w:r>
      <w:r>
        <w:rPr>
          <w:rFonts w:ascii="Times New Roman" w:hAnsi="Times New Roman"/>
          <w:b/>
          <w:bCs/>
          <w:sz w:val="24"/>
          <w:szCs w:val="24"/>
        </w:rPr>
        <w:t xml:space="preserve"> 1</w:t>
      </w:r>
      <w:r w:rsidRPr="009B5C33">
        <w:rPr>
          <w:rFonts w:ascii="Times New Roman" w:hAnsi="Times New Roman"/>
          <w:b/>
          <w:bCs/>
          <w:sz w:val="24"/>
          <w:szCs w:val="24"/>
        </w:rPr>
        <w:t>, описание основных проблем в указанной сфере и прогноз ее развития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Подпрограмма </w:t>
      </w:r>
      <w:r>
        <w:rPr>
          <w:rFonts w:ascii="Times New Roman" w:hAnsi="Times New Roman"/>
          <w:sz w:val="24"/>
          <w:szCs w:val="24"/>
        </w:rPr>
        <w:t>1</w:t>
      </w:r>
      <w:r w:rsidRPr="009B5C33">
        <w:rPr>
          <w:rFonts w:ascii="Times New Roman" w:hAnsi="Times New Roman"/>
          <w:sz w:val="24"/>
          <w:szCs w:val="24"/>
        </w:rPr>
        <w:t xml:space="preserve"> направлена на решение задачи сохранения культурного и исторического наследия народа, обеспечения доступа граждан к культурным ценностям и участия в культурной жизни, реализации творческого потенциала населения.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Сфера реализации подпрограммы </w:t>
      </w:r>
      <w:r>
        <w:rPr>
          <w:rFonts w:ascii="Times New Roman" w:hAnsi="Times New Roman"/>
          <w:sz w:val="24"/>
          <w:szCs w:val="24"/>
        </w:rPr>
        <w:t>1</w:t>
      </w:r>
      <w:r w:rsidRPr="009B5C33">
        <w:rPr>
          <w:rFonts w:ascii="Times New Roman" w:hAnsi="Times New Roman"/>
          <w:sz w:val="24"/>
          <w:szCs w:val="24"/>
        </w:rPr>
        <w:t xml:space="preserve"> охватывает: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сохранение и развитие любительского самодеятельного искусства, народного художественного творчества;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поддержку творческих инициатив населения, молодых дарований;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организацию и проведение мероприятий, посвященных значимым событиям российской культуры, выдающимся деятелям культуры и искусства, развитию культурного сотрудничества;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сохранение и развитие сферы кинообслуживания населения района.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675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В районе ведется целенаправленная работа по приобщению к духовным и культурным ценностям как можно большего числа сельского населения. С этой целью, была проведена работа по организации выездных концертов, рассчитанных на условия сельских сценических площадок. Эта работа будет продолжена в будущем.</w:t>
      </w:r>
    </w:p>
    <w:p w:rsidR="00DC3178" w:rsidRPr="009B5C33" w:rsidRDefault="00DC3178" w:rsidP="00DC317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Одним из приоритетных направлений деятельности является поддержка молодых дарований.</w:t>
      </w:r>
    </w:p>
    <w:p w:rsidR="00DC3178" w:rsidRPr="00F25372" w:rsidRDefault="00DC3178" w:rsidP="00DC317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В связи с этим в Льговском районе планомерно ведется работа по совершенствованию форм приобщения населения к искусству, финансовому обеспечению участия одаренных </w:t>
      </w:r>
      <w:r w:rsidRPr="00F25372">
        <w:rPr>
          <w:rFonts w:ascii="Times New Roman" w:hAnsi="Times New Roman"/>
          <w:sz w:val="24"/>
          <w:szCs w:val="24"/>
        </w:rPr>
        <w:t>детей и молодежи в зональных и областных конкурсах.</w:t>
      </w:r>
    </w:p>
    <w:p w:rsidR="00DC3178" w:rsidRPr="00F25372" w:rsidRDefault="00DC3178" w:rsidP="00DC3178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25372">
        <w:rPr>
          <w:rFonts w:ascii="Times New Roman" w:hAnsi="Times New Roman"/>
          <w:sz w:val="24"/>
          <w:szCs w:val="24"/>
        </w:rPr>
        <w:t>В результате прогнозируется к 20</w:t>
      </w:r>
      <w:r w:rsidR="00F25372" w:rsidRPr="00F25372">
        <w:rPr>
          <w:rFonts w:ascii="Times New Roman" w:hAnsi="Times New Roman"/>
          <w:sz w:val="24"/>
          <w:szCs w:val="24"/>
        </w:rPr>
        <w:t xml:space="preserve">26 </w:t>
      </w:r>
      <w:r w:rsidRPr="00F25372">
        <w:rPr>
          <w:rFonts w:ascii="Times New Roman" w:hAnsi="Times New Roman"/>
          <w:sz w:val="24"/>
          <w:szCs w:val="24"/>
        </w:rPr>
        <w:t>г.: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прирост количества мероприятий в образовательных учреждениях;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прирост числа лауреатов конкурсов. </w:t>
      </w:r>
    </w:p>
    <w:p w:rsidR="00DC3178" w:rsidRPr="009B5C33" w:rsidRDefault="00DC3178" w:rsidP="00DC317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Важным направлением областной культурной политики является сохранение и модернизация кинообслуживания региона. 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Одно из главных направлений в сфере кинообслуживания населения района – проведение детских благотворительных кинофестивалей. Среди которых необходимо отметить такие как: «Ура! Каникулы!», «Лето начинается в кино».</w:t>
      </w:r>
    </w:p>
    <w:p w:rsidR="00DC3178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С 2011 года осуществляется реализация благотворительного проекта «Открытый экран», с участием ведущих артистов Курской государственной филармонии и демонстрацией отечественных кинофильмов. Проект направлен, прежде всего, на сельского зрителя, порой не имеющего возможности «вживую» посмотреть концерт с участием профессиональных артистов и стать участником коллективного просмотра ново</w:t>
      </w:r>
      <w:r>
        <w:rPr>
          <w:rFonts w:ascii="Times New Roman" w:hAnsi="Times New Roman"/>
          <w:sz w:val="24"/>
          <w:szCs w:val="24"/>
        </w:rPr>
        <w:t>го фильма.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В последние годы большой интерес общества обращен к истокам традиционной народной культуры и любительскому искусству, как фактору сохранения единого культурного пространства в многонациональном российском государстве.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Одним из основных механизмов обеспечения государственной культурной политики, направленной на сохранение и развитие традиционной народной культуры и нематериального культурного наследия в Льговском районе, является Льговский районный Дом культуры. Это учреждение удовлетворяет широкий диапазон запросов и нужд населения в сфере культуры, способствует полноценной реализации конституционных прав граждан на участие в культурной жизни и пользование учреждениями культуры, на доступ к культурным ценностям, вносит большой вклад в сохранение, развитие и популяризацию традиционной культуры, обеспечивает преемственность поколений в сохранении культурных традиций, несет большую </w:t>
      </w:r>
      <w:r w:rsidRPr="009B5C33">
        <w:rPr>
          <w:rFonts w:ascii="Times New Roman" w:hAnsi="Times New Roman"/>
          <w:sz w:val="24"/>
          <w:szCs w:val="24"/>
        </w:rPr>
        <w:lastRenderedPageBreak/>
        <w:t xml:space="preserve">просветительскую и воспитательную миссию. 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Наиболее яркой и привлекательной формой проявления народного творчества являются фестивали и праздники народного творчества, проводимые в районе, эти мероприятия преследуют цели духовного возрождения, пропаганды народных традиций.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9B5C33">
        <w:rPr>
          <w:rFonts w:ascii="Times New Roman" w:hAnsi="Times New Roman"/>
          <w:sz w:val="24"/>
          <w:szCs w:val="24"/>
        </w:rPr>
        <w:t>аряду с изложенным, остаётся нерешённым ряд проблем, связанных с деятельностью учреждений культурно-досугового типа. Среди главных необходимо отметить слабую материально-техническую базу, недостаточно активное внедрение новых инновационных форм работы с населением, падение количества участников клубных формирований и т.д.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Решение указанных выше проблем требует более системного подхода к сложившейся ситуации, усиления контроля за деятельностью подведомственного учреждения, повышение профессионального уровня специалистов, применения различных мер стимулирующего характера, внедрения инновационных форм и методов работы и т.д.</w:t>
      </w:r>
    </w:p>
    <w:p w:rsidR="00DC3178" w:rsidRPr="009B5C33" w:rsidRDefault="00DC3178" w:rsidP="00DC3178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B5C33">
        <w:rPr>
          <w:rFonts w:ascii="Times New Roman" w:hAnsi="Times New Roman"/>
          <w:b/>
          <w:bCs/>
          <w:sz w:val="24"/>
          <w:szCs w:val="24"/>
        </w:rPr>
        <w:t>2. Приоритеты государственной политики в сфере реализации подпрограммы, цели, задачи и показатели (индикаторы) достижения целей и решения задач, описание основных ожидаемых конечных результатов подпрограммы, сроков и контрольных этапов реализации подпрограммы</w:t>
      </w:r>
      <w:r>
        <w:rPr>
          <w:rFonts w:ascii="Times New Roman" w:hAnsi="Times New Roman"/>
          <w:b/>
          <w:bCs/>
          <w:sz w:val="24"/>
          <w:szCs w:val="24"/>
        </w:rPr>
        <w:t xml:space="preserve"> 1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Главные приоритеты государственной</w:t>
      </w:r>
      <w:r>
        <w:rPr>
          <w:rFonts w:ascii="Times New Roman" w:hAnsi="Times New Roman"/>
          <w:sz w:val="24"/>
          <w:szCs w:val="24"/>
        </w:rPr>
        <w:t xml:space="preserve"> политики в сфере подпрограммы 1</w:t>
      </w:r>
      <w:r w:rsidRPr="009B5C33">
        <w:rPr>
          <w:rFonts w:ascii="Times New Roman" w:hAnsi="Times New Roman"/>
          <w:sz w:val="24"/>
          <w:szCs w:val="24"/>
        </w:rPr>
        <w:t xml:space="preserve"> сформулированы в стратегических документах и нормативных правовых актах Российской Федерации и Курской области, указанных в подразделе 2.1 раздела 2 текстовой части Программы.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В Концепции долгосрочного социально-экономического развития Российской Федерации на период до 2020 года, утвержденной распоряжением Правительства Российской Федерации от 17 ноября </w:t>
      </w:r>
      <w:smartTag w:uri="urn:schemas-microsoft-com:office:smarttags" w:element="metricconverter">
        <w:smartTagPr>
          <w:attr w:name="ProductID" w:val="2008 г"/>
        </w:smartTagPr>
        <w:r w:rsidRPr="009B5C33">
          <w:rPr>
            <w:rFonts w:ascii="Times New Roman" w:hAnsi="Times New Roman"/>
            <w:sz w:val="24"/>
            <w:szCs w:val="24"/>
          </w:rPr>
          <w:t>2008 г</w:t>
        </w:r>
      </w:smartTag>
      <w:r w:rsidRPr="009B5C33">
        <w:rPr>
          <w:rFonts w:ascii="Times New Roman" w:hAnsi="Times New Roman"/>
          <w:sz w:val="24"/>
          <w:szCs w:val="24"/>
        </w:rPr>
        <w:t>. № 1662-р, определены приоритетные направления культурного развития, которые относятся и к</w:t>
      </w:r>
      <w:r>
        <w:rPr>
          <w:rFonts w:ascii="Times New Roman" w:hAnsi="Times New Roman"/>
          <w:sz w:val="24"/>
          <w:szCs w:val="24"/>
        </w:rPr>
        <w:t xml:space="preserve"> сфере реализации подпрограммы 1</w:t>
      </w:r>
      <w:r w:rsidRPr="009B5C33">
        <w:rPr>
          <w:rFonts w:ascii="Times New Roman" w:hAnsi="Times New Roman"/>
          <w:sz w:val="24"/>
          <w:szCs w:val="24"/>
        </w:rPr>
        <w:t>.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Главными направлениями культурной политики Льговского района являются: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сохранение и развитие единого культурного и информационного пространства;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сохранение и развитие культурного наследия.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С учетом указанных </w:t>
      </w:r>
      <w:r>
        <w:rPr>
          <w:rFonts w:ascii="Times New Roman" w:hAnsi="Times New Roman"/>
          <w:sz w:val="24"/>
          <w:szCs w:val="24"/>
        </w:rPr>
        <w:t>приоритетов целью подпрограммы 1</w:t>
      </w:r>
      <w:r w:rsidRPr="009B5C33">
        <w:rPr>
          <w:rFonts w:ascii="Times New Roman" w:hAnsi="Times New Roman"/>
          <w:sz w:val="24"/>
          <w:szCs w:val="24"/>
        </w:rPr>
        <w:t xml:space="preserve"> является обеспечение прав граждан на участие в культурной жизни.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Достижение установленной цели потребует решения следующих задач: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создание условий сохранения и развития кинообслуживания населения;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создание условий сохранения и развития традиционной народной культуры, нематериального культурного наследия населения области;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создание условий поддержки молодых дарований.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Показателями реализации подпрограммы выступают: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среднее число зрителей на культурно-досуговых мероприятиях на 1000 человек; 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outlineLvl w:val="0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удельный вес населения, участвующего в  клубных формированиях в расчете на 1000 человек населения;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среднее число посещений киносеансов в расчете на 1 человека.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В качестве индикаторов оценки решения задач подпрограммы предполагается использовать показатели, характеризующие выполнение входящих в нее основных мероприятий.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Основными ожидаемыми результ</w:t>
      </w:r>
      <w:r>
        <w:rPr>
          <w:rFonts w:ascii="Times New Roman" w:hAnsi="Times New Roman"/>
          <w:sz w:val="24"/>
          <w:szCs w:val="24"/>
        </w:rPr>
        <w:t>атами реализации подпрограммы 1</w:t>
      </w:r>
      <w:r w:rsidRPr="009B5C33">
        <w:rPr>
          <w:rFonts w:ascii="Times New Roman" w:hAnsi="Times New Roman"/>
          <w:sz w:val="24"/>
          <w:szCs w:val="24"/>
        </w:rPr>
        <w:t xml:space="preserve"> являются: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высокий уровень качества и доступности услуг Льговского районного Дома культуры;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рост доли качественных российских фильмов в кинопрокате;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рост вовлеченности всех групп населения в активную творческую деятельность, предполагающую освоение базовых художественно-практических навыков;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обеспечение муниципальной поддержки молодых дарований;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увеличение муниципальной поддержки самодеятельных художественных </w:t>
      </w:r>
      <w:r w:rsidRPr="009B5C33">
        <w:rPr>
          <w:rFonts w:ascii="Times New Roman" w:hAnsi="Times New Roman"/>
          <w:sz w:val="24"/>
          <w:szCs w:val="24"/>
        </w:rPr>
        <w:lastRenderedPageBreak/>
        <w:t>коллективов;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повышение заработной платы работников учреждений культурно-досугового типа;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укрепление материально-технической базы;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повышение эффективности использования бюджетных средств, направляемых на оказание поддержки развития культуры и искусства.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Срок и</w:t>
      </w:r>
      <w:r>
        <w:rPr>
          <w:rFonts w:ascii="Times New Roman" w:hAnsi="Times New Roman"/>
          <w:sz w:val="24"/>
          <w:szCs w:val="24"/>
        </w:rPr>
        <w:t xml:space="preserve"> этапы</w:t>
      </w:r>
      <w:r w:rsidR="00F25372">
        <w:rPr>
          <w:rFonts w:ascii="Times New Roman" w:hAnsi="Times New Roman"/>
          <w:sz w:val="24"/>
          <w:szCs w:val="24"/>
        </w:rPr>
        <w:t xml:space="preserve"> реализации подпрограммы 1: 2026-2028</w:t>
      </w:r>
      <w:r w:rsidRPr="009B5C3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5C33">
        <w:rPr>
          <w:rFonts w:ascii="Times New Roman" w:hAnsi="Times New Roman"/>
          <w:sz w:val="24"/>
          <w:szCs w:val="24"/>
        </w:rPr>
        <w:t>годы, в один этап.</w:t>
      </w:r>
    </w:p>
    <w:p w:rsidR="00DC3178" w:rsidRPr="009B5C33" w:rsidRDefault="00DC3178" w:rsidP="00DC3178">
      <w:pPr>
        <w:widowControl w:val="0"/>
        <w:numPr>
          <w:ilvl w:val="0"/>
          <w:numId w:val="4"/>
        </w:numPr>
        <w:spacing w:after="0" w:line="240" w:lineRule="auto"/>
        <w:ind w:left="0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9B5C33">
        <w:rPr>
          <w:rFonts w:ascii="Times New Roman" w:hAnsi="Times New Roman"/>
          <w:b/>
          <w:bCs/>
          <w:sz w:val="24"/>
          <w:szCs w:val="24"/>
        </w:rPr>
        <w:t>Характеристика основных мероприятий подпрограммы</w:t>
      </w:r>
      <w:r>
        <w:rPr>
          <w:rFonts w:ascii="Times New Roman" w:hAnsi="Times New Roman"/>
          <w:b/>
          <w:bCs/>
          <w:sz w:val="24"/>
          <w:szCs w:val="24"/>
        </w:rPr>
        <w:t xml:space="preserve"> 1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В рамках реализации подпрограммы </w:t>
      </w:r>
      <w:r>
        <w:rPr>
          <w:rFonts w:ascii="Times New Roman" w:hAnsi="Times New Roman"/>
          <w:sz w:val="24"/>
          <w:szCs w:val="24"/>
        </w:rPr>
        <w:t>1</w:t>
      </w:r>
      <w:r w:rsidRPr="009B5C33">
        <w:rPr>
          <w:rFonts w:ascii="Times New Roman" w:hAnsi="Times New Roman"/>
          <w:sz w:val="24"/>
          <w:szCs w:val="24"/>
        </w:rPr>
        <w:t xml:space="preserve"> планируется осуществление следующего основного мероприятия: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5C33">
        <w:rPr>
          <w:rFonts w:ascii="Times New Roman" w:hAnsi="Times New Roman"/>
          <w:sz w:val="24"/>
          <w:szCs w:val="24"/>
        </w:rPr>
        <w:t>сохранение и развитие кинообслуживания населения, традиционной народной культуры, нематериального культурного наследия и творческого потенциала Льговского района, поддержка творческих инициатив населения в сфере культуры.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B5C33">
        <w:rPr>
          <w:rFonts w:ascii="Times New Roman" w:hAnsi="Times New Roman"/>
          <w:b/>
          <w:sz w:val="24"/>
          <w:szCs w:val="24"/>
        </w:rPr>
        <w:t xml:space="preserve">Основное мероприятие </w:t>
      </w:r>
      <w:r>
        <w:rPr>
          <w:rFonts w:ascii="Times New Roman" w:hAnsi="Times New Roman"/>
          <w:b/>
          <w:sz w:val="24"/>
          <w:szCs w:val="24"/>
        </w:rPr>
        <w:t>1</w:t>
      </w:r>
      <w:r w:rsidRPr="009B5C33">
        <w:rPr>
          <w:rFonts w:ascii="Times New Roman" w:hAnsi="Times New Roman"/>
          <w:b/>
          <w:sz w:val="24"/>
          <w:szCs w:val="24"/>
        </w:rPr>
        <w:t>.1. «Сохранение и развитие кинообслуживания населения, традиционной народной культуры, нематериального культурного наследия и творческого потенциала Льговского района, поддержка творческих инициатив населения в сфере культуры»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B5C33">
        <w:rPr>
          <w:rFonts w:ascii="Times New Roman" w:hAnsi="Times New Roman"/>
          <w:b/>
          <w:sz w:val="24"/>
          <w:szCs w:val="24"/>
        </w:rPr>
        <w:t>Раздел  «Сохранение и развитие кинообслуживания населения»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Выполнение данного раздела основного мероприятия </w:t>
      </w:r>
      <w:r>
        <w:rPr>
          <w:rFonts w:ascii="Times New Roman" w:hAnsi="Times New Roman"/>
          <w:sz w:val="24"/>
          <w:szCs w:val="24"/>
        </w:rPr>
        <w:t>1</w:t>
      </w:r>
      <w:r w:rsidRPr="009B5C33">
        <w:rPr>
          <w:rFonts w:ascii="Times New Roman" w:hAnsi="Times New Roman"/>
          <w:sz w:val="24"/>
          <w:szCs w:val="24"/>
        </w:rPr>
        <w:t>.1 включает:</w:t>
      </w:r>
    </w:p>
    <w:p w:rsidR="00DC3178" w:rsidRPr="009B5C33" w:rsidRDefault="00DC3178" w:rsidP="00DC3178">
      <w:pPr>
        <w:pStyle w:val="ad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5C33">
        <w:rPr>
          <w:rFonts w:ascii="Times New Roman" w:eastAsia="Times New Roman" w:hAnsi="Times New Roman"/>
          <w:sz w:val="24"/>
          <w:szCs w:val="24"/>
          <w:lang w:eastAsia="ru-RU"/>
        </w:rPr>
        <w:t xml:space="preserve">оказание муниципальных услуг (выполнение работ) в сфере кинообслуживания. 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В рамках указанного основного мероприятия планируется:</w:t>
      </w:r>
    </w:p>
    <w:p w:rsidR="00DC3178" w:rsidRPr="009B5C33" w:rsidRDefault="00DC3178" w:rsidP="00DC3178">
      <w:pPr>
        <w:pStyle w:val="ad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5C33">
        <w:rPr>
          <w:rFonts w:ascii="Times New Roman" w:eastAsia="Times New Roman" w:hAnsi="Times New Roman"/>
          <w:sz w:val="24"/>
          <w:szCs w:val="24"/>
          <w:lang w:eastAsia="ru-RU"/>
        </w:rPr>
        <w:t>осуществление деятельности по сохранению и развитию кинопоказа в районе;</w:t>
      </w:r>
    </w:p>
    <w:p w:rsidR="00DC3178" w:rsidRPr="009B5C33" w:rsidRDefault="00DC3178" w:rsidP="00DC3178">
      <w:pPr>
        <w:pStyle w:val="ad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5C33">
        <w:rPr>
          <w:rFonts w:ascii="Times New Roman" w:eastAsia="Times New Roman" w:hAnsi="Times New Roman"/>
          <w:sz w:val="24"/>
          <w:szCs w:val="24"/>
          <w:lang w:eastAsia="ru-RU"/>
        </w:rPr>
        <w:t>укрепление материально – технической базы учреждений, осуществляющих кинопоказ;</w:t>
      </w:r>
    </w:p>
    <w:p w:rsidR="00DC3178" w:rsidRPr="009B5C33" w:rsidRDefault="00DC3178" w:rsidP="00DC3178">
      <w:pPr>
        <w:pStyle w:val="ad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5C33">
        <w:rPr>
          <w:rFonts w:ascii="Times New Roman" w:eastAsia="Times New Roman" w:hAnsi="Times New Roman"/>
          <w:sz w:val="24"/>
          <w:szCs w:val="24"/>
          <w:lang w:eastAsia="ru-RU"/>
        </w:rPr>
        <w:t>проведение кинофестивалей, премьер;</w:t>
      </w:r>
    </w:p>
    <w:p w:rsidR="00DC3178" w:rsidRPr="009B5C33" w:rsidRDefault="00DC3178" w:rsidP="00DC3178">
      <w:pPr>
        <w:pStyle w:val="ad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5C33">
        <w:rPr>
          <w:rFonts w:ascii="Times New Roman" w:eastAsia="Times New Roman" w:hAnsi="Times New Roman"/>
          <w:sz w:val="24"/>
          <w:szCs w:val="24"/>
          <w:lang w:eastAsia="ru-RU"/>
        </w:rPr>
        <w:t>осуществление других мероприятий.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Раздел «Сохранение и развитие кинообслуживания населения» основного мероприятия </w:t>
      </w:r>
      <w:r>
        <w:rPr>
          <w:rFonts w:ascii="Times New Roman" w:hAnsi="Times New Roman"/>
          <w:sz w:val="24"/>
          <w:szCs w:val="24"/>
        </w:rPr>
        <w:t>1</w:t>
      </w:r>
      <w:r w:rsidRPr="009B5C33">
        <w:rPr>
          <w:rFonts w:ascii="Times New Roman" w:hAnsi="Times New Roman"/>
          <w:sz w:val="24"/>
          <w:szCs w:val="24"/>
        </w:rPr>
        <w:t>.1 направлено на достижение следующих показателей:</w:t>
      </w:r>
    </w:p>
    <w:p w:rsidR="00DC3178" w:rsidRPr="009B5C33" w:rsidRDefault="00DC3178" w:rsidP="00DC3178">
      <w:pPr>
        <w:pStyle w:val="ad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5C33">
        <w:rPr>
          <w:rFonts w:ascii="Times New Roman" w:eastAsia="Times New Roman" w:hAnsi="Times New Roman"/>
          <w:sz w:val="24"/>
          <w:szCs w:val="24"/>
          <w:lang w:eastAsia="ru-RU"/>
        </w:rPr>
        <w:t>среднее число посещений киносеансов в расчете на 1 человека;</w:t>
      </w:r>
    </w:p>
    <w:p w:rsidR="00DC3178" w:rsidRPr="009B5C33" w:rsidRDefault="00DC3178" w:rsidP="00DC3178">
      <w:pPr>
        <w:pStyle w:val="ad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5C33">
        <w:rPr>
          <w:rFonts w:ascii="Times New Roman" w:eastAsia="Times New Roman" w:hAnsi="Times New Roman"/>
          <w:sz w:val="24"/>
          <w:szCs w:val="24"/>
          <w:lang w:eastAsia="ru-RU"/>
        </w:rPr>
        <w:t>доля отечественных кинолент в кинопрокате.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Результатами реализации раздела «Сохранение и развитие кинообслуживания на</w:t>
      </w:r>
      <w:r>
        <w:rPr>
          <w:rFonts w:ascii="Times New Roman" w:hAnsi="Times New Roman"/>
          <w:sz w:val="24"/>
          <w:szCs w:val="24"/>
        </w:rPr>
        <w:t>селения» основного мероприятия 1</w:t>
      </w:r>
      <w:r w:rsidRPr="009B5C33">
        <w:rPr>
          <w:rFonts w:ascii="Times New Roman" w:hAnsi="Times New Roman"/>
          <w:sz w:val="24"/>
          <w:szCs w:val="24"/>
        </w:rPr>
        <w:t>.1 станут:</w:t>
      </w:r>
    </w:p>
    <w:p w:rsidR="00DC3178" w:rsidRPr="009B5C33" w:rsidRDefault="00DC3178" w:rsidP="00DC3178">
      <w:pPr>
        <w:pStyle w:val="ad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5C33">
        <w:rPr>
          <w:rFonts w:ascii="Times New Roman" w:eastAsia="Times New Roman" w:hAnsi="Times New Roman"/>
          <w:sz w:val="24"/>
          <w:szCs w:val="24"/>
          <w:lang w:eastAsia="ru-RU"/>
        </w:rPr>
        <w:t>высокий уровень качества и доступности услуг по организации кинопоказа в районе;</w:t>
      </w:r>
    </w:p>
    <w:p w:rsidR="00DC3178" w:rsidRPr="009B5C33" w:rsidRDefault="00DC3178" w:rsidP="00DC3178">
      <w:pPr>
        <w:pStyle w:val="ad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5C33">
        <w:rPr>
          <w:rFonts w:ascii="Times New Roman" w:eastAsia="Times New Roman" w:hAnsi="Times New Roman"/>
          <w:sz w:val="24"/>
          <w:szCs w:val="24"/>
          <w:lang w:eastAsia="ru-RU"/>
        </w:rPr>
        <w:t>увеличение доли отечественных кинолент в кинопрокате;</w:t>
      </w:r>
    </w:p>
    <w:p w:rsidR="00DC3178" w:rsidRPr="009B5C33" w:rsidRDefault="00DC3178" w:rsidP="00DC3178">
      <w:pPr>
        <w:pStyle w:val="ad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5C33">
        <w:rPr>
          <w:rFonts w:ascii="Times New Roman" w:eastAsia="Times New Roman" w:hAnsi="Times New Roman"/>
          <w:sz w:val="24"/>
          <w:szCs w:val="24"/>
          <w:lang w:eastAsia="ru-RU"/>
        </w:rPr>
        <w:t>укрепление материально-технической базы;</w:t>
      </w:r>
    </w:p>
    <w:p w:rsidR="00DC3178" w:rsidRPr="009B5C33" w:rsidRDefault="00DC3178" w:rsidP="00DC3178">
      <w:pPr>
        <w:pStyle w:val="ad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5C33">
        <w:rPr>
          <w:rFonts w:ascii="Times New Roman" w:eastAsia="Times New Roman" w:hAnsi="Times New Roman"/>
          <w:sz w:val="24"/>
          <w:szCs w:val="24"/>
          <w:lang w:eastAsia="ru-RU"/>
        </w:rPr>
        <w:t>повышение эффективности использования бюджетных средств, направляемых на сохранение и развитие кинообслуживания населения Льговского района.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Раздел «Сохранение и развитие кинообслуживания населения» основного меро</w:t>
      </w:r>
      <w:r>
        <w:rPr>
          <w:rFonts w:ascii="Times New Roman" w:hAnsi="Times New Roman"/>
          <w:sz w:val="24"/>
          <w:szCs w:val="24"/>
        </w:rPr>
        <w:t>приятия 1</w:t>
      </w:r>
      <w:r w:rsidRPr="009B5C33">
        <w:rPr>
          <w:rFonts w:ascii="Times New Roman" w:hAnsi="Times New Roman"/>
          <w:sz w:val="24"/>
          <w:szCs w:val="24"/>
        </w:rPr>
        <w:t xml:space="preserve">.1 будет реализоваться на протяжении всего периода действия Программы – </w:t>
      </w:r>
      <w:r>
        <w:rPr>
          <w:rFonts w:ascii="Times New Roman" w:hAnsi="Times New Roman"/>
          <w:sz w:val="24"/>
          <w:szCs w:val="24"/>
        </w:rPr>
        <w:t>на</w:t>
      </w:r>
      <w:r w:rsidRPr="009B5C33">
        <w:rPr>
          <w:rFonts w:ascii="Times New Roman" w:hAnsi="Times New Roman"/>
          <w:sz w:val="24"/>
          <w:szCs w:val="24"/>
        </w:rPr>
        <w:t xml:space="preserve"> </w:t>
      </w:r>
      <w:r w:rsidR="00F25372">
        <w:rPr>
          <w:rFonts w:ascii="Times New Roman" w:hAnsi="Times New Roman"/>
          <w:sz w:val="24"/>
          <w:szCs w:val="24"/>
        </w:rPr>
        <w:t>2026-2028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5C33">
        <w:rPr>
          <w:rFonts w:ascii="Times New Roman" w:hAnsi="Times New Roman"/>
          <w:sz w:val="24"/>
          <w:szCs w:val="24"/>
        </w:rPr>
        <w:t>год</w:t>
      </w:r>
      <w:r>
        <w:rPr>
          <w:rFonts w:ascii="Times New Roman" w:hAnsi="Times New Roman"/>
          <w:sz w:val="24"/>
          <w:szCs w:val="24"/>
        </w:rPr>
        <w:t>ы</w:t>
      </w:r>
      <w:r w:rsidRPr="009B5C33">
        <w:rPr>
          <w:rFonts w:ascii="Times New Roman" w:hAnsi="Times New Roman"/>
          <w:sz w:val="24"/>
          <w:szCs w:val="24"/>
        </w:rPr>
        <w:t>, в одном этапе.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Исполнителем раздела «Сохранение и развитие кинообслуживания на</w:t>
      </w:r>
      <w:r>
        <w:rPr>
          <w:rFonts w:ascii="Times New Roman" w:hAnsi="Times New Roman"/>
          <w:sz w:val="24"/>
          <w:szCs w:val="24"/>
        </w:rPr>
        <w:t>селения» основного мероприятия 1</w:t>
      </w:r>
      <w:r w:rsidRPr="009B5C33">
        <w:rPr>
          <w:rFonts w:ascii="Times New Roman" w:hAnsi="Times New Roman"/>
          <w:sz w:val="24"/>
          <w:szCs w:val="24"/>
        </w:rPr>
        <w:t>.1 в части муниципальной поддержки сохранения и развития кинообслуживания населения является отдел  культуры, молодежной политики, физической культуры и спорта администрации Льговского района  Курской области.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B5C33">
        <w:rPr>
          <w:rFonts w:ascii="Times New Roman" w:hAnsi="Times New Roman"/>
          <w:b/>
          <w:sz w:val="24"/>
          <w:szCs w:val="24"/>
        </w:rPr>
        <w:t>Раздел «Сохранение и развитие традиционной народной культуры, нематериального культурного наследия Курской области, поддержка сельской культуры»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Выполнение раздела «Сохранение и развитие традиционной народной культуры, нематериального культурного наследия Курской области, поддержка сельской культуры» основного мероприятия </w:t>
      </w:r>
      <w:r>
        <w:rPr>
          <w:rFonts w:ascii="Times New Roman" w:hAnsi="Times New Roman"/>
          <w:sz w:val="24"/>
          <w:szCs w:val="24"/>
        </w:rPr>
        <w:t>1</w:t>
      </w:r>
      <w:r w:rsidRPr="009B5C33">
        <w:rPr>
          <w:rFonts w:ascii="Times New Roman" w:hAnsi="Times New Roman"/>
          <w:sz w:val="24"/>
          <w:szCs w:val="24"/>
        </w:rPr>
        <w:t>.1 включает: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оказание муниципальных услуг (выполнение работ) и обеспечение деятельности муниципальных учреждений культурно-досугового типа, находящихся в ведении </w:t>
      </w:r>
      <w:r w:rsidRPr="009B5C33">
        <w:rPr>
          <w:rFonts w:ascii="Times New Roman" w:hAnsi="Times New Roman"/>
          <w:sz w:val="24"/>
          <w:szCs w:val="24"/>
        </w:rPr>
        <w:lastRenderedPageBreak/>
        <w:t xml:space="preserve">администрации Льговского района Курской области. 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В рамках указанного раздела «Сохранение и развитие традиционной народной культуры, нематериального культурного наследия Курской области, поддержка сельской к</w:t>
      </w:r>
      <w:r>
        <w:rPr>
          <w:rFonts w:ascii="Times New Roman" w:hAnsi="Times New Roman"/>
          <w:sz w:val="24"/>
          <w:szCs w:val="24"/>
        </w:rPr>
        <w:t>ультуры» основного мероприятия 1</w:t>
      </w:r>
      <w:r w:rsidRPr="009B5C33">
        <w:rPr>
          <w:rFonts w:ascii="Times New Roman" w:hAnsi="Times New Roman"/>
          <w:sz w:val="24"/>
          <w:szCs w:val="24"/>
        </w:rPr>
        <w:t>.1 планируется:</w:t>
      </w:r>
    </w:p>
    <w:p w:rsidR="00DC3178" w:rsidRPr="009B5C33" w:rsidRDefault="00DC3178" w:rsidP="00DC3178">
      <w:pPr>
        <w:pStyle w:val="ad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5C33">
        <w:rPr>
          <w:rFonts w:ascii="Times New Roman" w:eastAsia="Times New Roman" w:hAnsi="Times New Roman"/>
          <w:sz w:val="24"/>
          <w:szCs w:val="24"/>
          <w:lang w:eastAsia="ru-RU"/>
        </w:rPr>
        <w:t>обеспечение оказания культурно-досуговых услуг населению;</w:t>
      </w:r>
    </w:p>
    <w:p w:rsidR="00DC3178" w:rsidRPr="009B5C33" w:rsidRDefault="00DC3178" w:rsidP="00DC3178">
      <w:pPr>
        <w:pStyle w:val="ad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5C33">
        <w:rPr>
          <w:rFonts w:ascii="Times New Roman" w:eastAsia="Times New Roman" w:hAnsi="Times New Roman"/>
          <w:sz w:val="24"/>
          <w:szCs w:val="24"/>
          <w:lang w:eastAsia="ru-RU"/>
        </w:rPr>
        <w:t>поддержка творческой деятельности граждан, являющихся носителями и распространителями традиций народной культуры (художников, композиторов, мастеров декоративно-прикладного творчества и др.);</w:t>
      </w:r>
    </w:p>
    <w:p w:rsidR="00DC3178" w:rsidRDefault="00DC3178" w:rsidP="00DC3178">
      <w:pPr>
        <w:pStyle w:val="ad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5C33">
        <w:rPr>
          <w:rFonts w:ascii="Times New Roman" w:eastAsia="Times New Roman" w:hAnsi="Times New Roman"/>
          <w:sz w:val="24"/>
          <w:szCs w:val="24"/>
          <w:lang w:eastAsia="ru-RU"/>
        </w:rPr>
        <w:t>поддержка культурных мероприятий в области сохранения и развития нематериального культурного наследия района, включая организацию и проведение фестивалей, народных праздников, выставок и конкурсов народного творчества, и др.;</w:t>
      </w:r>
    </w:p>
    <w:p w:rsidR="00DC3178" w:rsidRPr="009B5C33" w:rsidRDefault="00DC3178" w:rsidP="00DC3178">
      <w:pPr>
        <w:pStyle w:val="ad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проведение районных и участие в областных массовых праздниках, ярмарках, выставках, народных гуляниях. Приобретение специальной продукции (кубков, медалей, значков, грамот), памятных подарков, сувенирной и подарочной продукции для награждения участников мероприятий, конкурсов, мероприятий. Оплата транспортного обслуживания участников мероприятий, оплата специальной формы и костюмов.</w:t>
      </w:r>
    </w:p>
    <w:p w:rsidR="00DC3178" w:rsidRPr="009B5C33" w:rsidRDefault="00DC3178" w:rsidP="00DC3178">
      <w:pPr>
        <w:pStyle w:val="ad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5C33">
        <w:rPr>
          <w:rFonts w:ascii="Times New Roman" w:eastAsia="Times New Roman" w:hAnsi="Times New Roman"/>
          <w:sz w:val="24"/>
          <w:szCs w:val="24"/>
          <w:lang w:eastAsia="ru-RU"/>
        </w:rPr>
        <w:t>поддержка проектов, направленных на сохранение и развитие нематериального культурного наследия региона;</w:t>
      </w:r>
    </w:p>
    <w:p w:rsidR="00DC3178" w:rsidRPr="009B5C33" w:rsidRDefault="00DC3178" w:rsidP="00DC3178">
      <w:pPr>
        <w:pStyle w:val="ad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5C33">
        <w:rPr>
          <w:rFonts w:ascii="Times New Roman" w:eastAsia="Times New Roman" w:hAnsi="Times New Roman"/>
          <w:sz w:val="24"/>
          <w:szCs w:val="24"/>
          <w:lang w:eastAsia="ru-RU"/>
        </w:rPr>
        <w:t>создание условий для привлечения детей и молодежи к занятиям, связанным с народной культурой;</w:t>
      </w:r>
    </w:p>
    <w:p w:rsidR="00DC3178" w:rsidRPr="009B5C33" w:rsidRDefault="00DC3178" w:rsidP="00DC3178">
      <w:pPr>
        <w:pStyle w:val="ad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5C33">
        <w:rPr>
          <w:rFonts w:ascii="Times New Roman" w:eastAsia="Times New Roman" w:hAnsi="Times New Roman"/>
          <w:sz w:val="24"/>
          <w:szCs w:val="24"/>
          <w:lang w:eastAsia="ru-RU"/>
        </w:rPr>
        <w:t>укрепление и обновление материально-технической базы культурно-досуговых учреждений, находящихся в Льговском районе;</w:t>
      </w:r>
    </w:p>
    <w:p w:rsidR="00DC3178" w:rsidRPr="009B5C33" w:rsidRDefault="00DC3178" w:rsidP="00DC3178">
      <w:pPr>
        <w:pStyle w:val="ad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5C33">
        <w:rPr>
          <w:rFonts w:ascii="Times New Roman" w:eastAsia="Times New Roman" w:hAnsi="Times New Roman"/>
          <w:sz w:val="24"/>
          <w:szCs w:val="24"/>
          <w:lang w:eastAsia="ru-RU"/>
        </w:rPr>
        <w:t xml:space="preserve">популяризация традиций народной культуры различными формами творческой деятельности, а также в средствах массовой информации и сети Интернет; </w:t>
      </w:r>
    </w:p>
    <w:p w:rsidR="00DC3178" w:rsidRPr="009B5C33" w:rsidRDefault="00DC3178" w:rsidP="00DC3178">
      <w:pPr>
        <w:pStyle w:val="ad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5C33">
        <w:rPr>
          <w:rFonts w:ascii="Times New Roman" w:eastAsia="Times New Roman" w:hAnsi="Times New Roman"/>
          <w:sz w:val="24"/>
          <w:szCs w:val="24"/>
          <w:lang w:eastAsia="ru-RU"/>
        </w:rPr>
        <w:t>осуществление других мероприятий.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Раздел «Сохранение и развитие традиционной народной культуры, нематериального культурного наследия Курской области, поддержка сельской культуры» основного мероприятия </w:t>
      </w:r>
      <w:r>
        <w:rPr>
          <w:rFonts w:ascii="Times New Roman" w:hAnsi="Times New Roman"/>
          <w:sz w:val="24"/>
          <w:szCs w:val="24"/>
        </w:rPr>
        <w:t>1</w:t>
      </w:r>
      <w:r w:rsidRPr="009B5C33">
        <w:rPr>
          <w:rFonts w:ascii="Times New Roman" w:hAnsi="Times New Roman"/>
          <w:sz w:val="24"/>
          <w:szCs w:val="24"/>
        </w:rPr>
        <w:t>.1 направлен на достижение следующих показателей:</w:t>
      </w:r>
    </w:p>
    <w:p w:rsidR="00DC3178" w:rsidRPr="009B5C33" w:rsidRDefault="00DC3178" w:rsidP="00DC3178">
      <w:pPr>
        <w:pStyle w:val="ad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5C33">
        <w:rPr>
          <w:rFonts w:ascii="Times New Roman" w:eastAsia="Times New Roman" w:hAnsi="Times New Roman"/>
          <w:sz w:val="24"/>
          <w:szCs w:val="24"/>
          <w:lang w:eastAsia="ru-RU"/>
        </w:rPr>
        <w:t xml:space="preserve">прирост количества культурно-просветительских мероприятий, проведенных учреждениями культуры в образовательных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учреждениях, по сравнению с 2024</w:t>
      </w:r>
      <w:r w:rsidRPr="009B5C33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годом;</w:t>
      </w:r>
    </w:p>
    <w:p w:rsidR="00DC3178" w:rsidRPr="009B5C33" w:rsidRDefault="00DC3178" w:rsidP="00DC3178">
      <w:pPr>
        <w:pStyle w:val="ad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5C33">
        <w:rPr>
          <w:rFonts w:ascii="Times New Roman" w:eastAsia="Times New Roman" w:hAnsi="Times New Roman"/>
          <w:sz w:val="24"/>
          <w:szCs w:val="24"/>
          <w:lang w:eastAsia="ru-RU"/>
        </w:rPr>
        <w:t>удельный вес населения, участвующего в платных культурно-досуговых мероприятиях, проводимых учреждениями культуры;</w:t>
      </w:r>
    </w:p>
    <w:p w:rsidR="00DC3178" w:rsidRPr="009B5C33" w:rsidRDefault="00DC3178" w:rsidP="00DC3178">
      <w:pPr>
        <w:pStyle w:val="ad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5C33">
        <w:rPr>
          <w:rFonts w:ascii="Times New Roman" w:eastAsia="Times New Roman" w:hAnsi="Times New Roman"/>
          <w:sz w:val="24"/>
          <w:szCs w:val="24"/>
          <w:lang w:eastAsia="ru-RU"/>
        </w:rPr>
        <w:t>среднее число участников клубных формирований в расчете на 1 тыс. человек населения;</w:t>
      </w:r>
    </w:p>
    <w:p w:rsidR="00DC3178" w:rsidRPr="009B5C33" w:rsidRDefault="00DC3178" w:rsidP="00DC3178">
      <w:pPr>
        <w:pStyle w:val="ad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B5C33">
        <w:rPr>
          <w:rFonts w:ascii="Times New Roman" w:eastAsia="Times New Roman" w:hAnsi="Times New Roman"/>
          <w:sz w:val="24"/>
          <w:szCs w:val="24"/>
          <w:lang w:eastAsia="ru-RU"/>
        </w:rPr>
        <w:t>обеспеченность зрительскими местами учреждений культурно-досугового типа  в расчете на 1 тыс. человек населения.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Результатами реализации раздела «Сохранение и развитие традиционной народной культуры, нематериального культурного наследия Курской области, поддержка сельской культуры» основного мероприятия </w:t>
      </w:r>
      <w:r>
        <w:rPr>
          <w:rFonts w:ascii="Times New Roman" w:hAnsi="Times New Roman"/>
          <w:sz w:val="24"/>
          <w:szCs w:val="24"/>
        </w:rPr>
        <w:t>1</w:t>
      </w:r>
      <w:r w:rsidRPr="009B5C33">
        <w:rPr>
          <w:rFonts w:ascii="Times New Roman" w:hAnsi="Times New Roman"/>
          <w:sz w:val="24"/>
          <w:szCs w:val="24"/>
        </w:rPr>
        <w:t>.1 станут:</w:t>
      </w:r>
    </w:p>
    <w:p w:rsidR="00DC3178" w:rsidRPr="009B5C33" w:rsidRDefault="00DC3178" w:rsidP="00DC3178">
      <w:pPr>
        <w:pStyle w:val="ad"/>
        <w:widowControl w:val="0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5C33">
        <w:rPr>
          <w:rFonts w:ascii="Times New Roman" w:eastAsia="Times New Roman" w:hAnsi="Times New Roman"/>
          <w:sz w:val="24"/>
          <w:szCs w:val="24"/>
          <w:lang w:eastAsia="ru-RU"/>
        </w:rPr>
        <w:t>высокий уровень качества и доступности культурно-досуговых услуг;</w:t>
      </w:r>
    </w:p>
    <w:p w:rsidR="00DC3178" w:rsidRPr="009B5C33" w:rsidRDefault="00DC3178" w:rsidP="00DC3178">
      <w:pPr>
        <w:pStyle w:val="ad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5C33">
        <w:rPr>
          <w:rFonts w:ascii="Times New Roman" w:eastAsia="Times New Roman" w:hAnsi="Times New Roman"/>
          <w:sz w:val="24"/>
          <w:szCs w:val="24"/>
          <w:lang w:eastAsia="ru-RU"/>
        </w:rPr>
        <w:t>укрепление материально-технической базы учреждений культурно-досугового типа;</w:t>
      </w:r>
    </w:p>
    <w:p w:rsidR="00DC3178" w:rsidRPr="009B5C33" w:rsidRDefault="00DC3178" w:rsidP="00DC3178">
      <w:pPr>
        <w:pStyle w:val="ad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5C33">
        <w:rPr>
          <w:rFonts w:ascii="Times New Roman" w:eastAsia="Times New Roman" w:hAnsi="Times New Roman"/>
          <w:sz w:val="24"/>
          <w:szCs w:val="24"/>
          <w:lang w:eastAsia="ru-RU"/>
        </w:rPr>
        <w:t>новый качественный уровень развития бюджетной сети учреждений культурно-досугового типа.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Раздел «Сохранение и развитие традиционной народной культуры, нематериального культурного наследия Курской области, поддержка сельской культуры» основного мероприятия </w:t>
      </w:r>
      <w:r>
        <w:rPr>
          <w:rFonts w:ascii="Times New Roman" w:hAnsi="Times New Roman"/>
          <w:sz w:val="24"/>
          <w:szCs w:val="24"/>
        </w:rPr>
        <w:t>1</w:t>
      </w:r>
      <w:r w:rsidRPr="009B5C33">
        <w:rPr>
          <w:rFonts w:ascii="Times New Roman" w:hAnsi="Times New Roman"/>
          <w:sz w:val="24"/>
          <w:szCs w:val="24"/>
        </w:rPr>
        <w:t xml:space="preserve">.1 будет реализовываться на протяжении всего периода действия Программы – </w:t>
      </w:r>
      <w:r w:rsidR="00F25372">
        <w:rPr>
          <w:rFonts w:ascii="Times New Roman" w:hAnsi="Times New Roman"/>
          <w:sz w:val="24"/>
          <w:szCs w:val="24"/>
        </w:rPr>
        <w:t>2026-2028</w:t>
      </w:r>
      <w:r w:rsidRPr="009B5C3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>ы</w:t>
      </w:r>
      <w:r w:rsidRPr="009B5C33">
        <w:rPr>
          <w:rFonts w:ascii="Times New Roman" w:hAnsi="Times New Roman"/>
          <w:sz w:val="24"/>
          <w:szCs w:val="24"/>
        </w:rPr>
        <w:t xml:space="preserve"> в один этап.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Исполнителем раздела «Сохранение и развитие традиционной народной культуры, нематериального культурного наследия Курской области, поддержка сельской к</w:t>
      </w:r>
      <w:r>
        <w:rPr>
          <w:rFonts w:ascii="Times New Roman" w:hAnsi="Times New Roman"/>
          <w:sz w:val="24"/>
          <w:szCs w:val="24"/>
        </w:rPr>
        <w:t>ультуры» основного мероприятия 1</w:t>
      </w:r>
      <w:r w:rsidRPr="009B5C33">
        <w:rPr>
          <w:rFonts w:ascii="Times New Roman" w:hAnsi="Times New Roman"/>
          <w:sz w:val="24"/>
          <w:szCs w:val="24"/>
        </w:rPr>
        <w:t xml:space="preserve">.1 в части муниципальной поддержки сохранения и развития традиционной народной культуры и нематериального культурного наследия </w:t>
      </w:r>
      <w:r w:rsidRPr="009B5C33">
        <w:rPr>
          <w:rFonts w:ascii="Times New Roman" w:hAnsi="Times New Roman"/>
          <w:sz w:val="24"/>
          <w:szCs w:val="24"/>
        </w:rPr>
        <w:lastRenderedPageBreak/>
        <w:t>Льговского района является отдел  культуры, молодежной политики, физической культуры и спорта администрации Льговского района  Курской области.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B5C33">
        <w:rPr>
          <w:rFonts w:ascii="Times New Roman" w:hAnsi="Times New Roman"/>
          <w:b/>
          <w:sz w:val="24"/>
          <w:szCs w:val="24"/>
        </w:rPr>
        <w:t>Раздел «Поддержка творческих инициатив населения в сфере культуры»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Выполнение раздела «Поддержка творческих инициатив населения в сфере культуры» основного мероприятия </w:t>
      </w:r>
      <w:r>
        <w:rPr>
          <w:rFonts w:ascii="Times New Roman" w:hAnsi="Times New Roman"/>
          <w:sz w:val="24"/>
          <w:szCs w:val="24"/>
        </w:rPr>
        <w:t>1</w:t>
      </w:r>
      <w:r w:rsidRPr="009B5C33">
        <w:rPr>
          <w:rFonts w:ascii="Times New Roman" w:hAnsi="Times New Roman"/>
          <w:sz w:val="24"/>
          <w:szCs w:val="24"/>
        </w:rPr>
        <w:t>.1 включает: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обеспечение деятельности в области реализации творческих инициатив населения, молодых дарований.</w:t>
      </w:r>
    </w:p>
    <w:p w:rsidR="00DC3178" w:rsidRPr="009B5C33" w:rsidRDefault="00DC3178" w:rsidP="00DC3178">
      <w:pPr>
        <w:pStyle w:val="ad"/>
        <w:widowControl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5C33">
        <w:rPr>
          <w:rFonts w:ascii="Times New Roman" w:eastAsia="Times New Roman" w:hAnsi="Times New Roman"/>
          <w:sz w:val="24"/>
          <w:szCs w:val="24"/>
          <w:lang w:eastAsia="ru-RU"/>
        </w:rPr>
        <w:t>В рамках указанного раздела</w:t>
      </w:r>
      <w:r w:rsidRPr="009B5C33">
        <w:rPr>
          <w:rFonts w:ascii="Times New Roman" w:eastAsia="Times New Roman" w:hAnsi="Times New Roman"/>
          <w:sz w:val="24"/>
          <w:szCs w:val="24"/>
        </w:rPr>
        <w:t xml:space="preserve"> «Поддержка творческих инициатив населения в сфере культуры» </w:t>
      </w:r>
      <w:r w:rsidRPr="009B5C33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основного мероприятия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9B5C33">
        <w:rPr>
          <w:rFonts w:ascii="Times New Roman" w:eastAsia="Times New Roman" w:hAnsi="Times New Roman"/>
          <w:sz w:val="24"/>
          <w:szCs w:val="24"/>
          <w:lang w:eastAsia="ru-RU"/>
        </w:rPr>
        <w:t xml:space="preserve">.1 планируется: 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обеспечение оказания  услуг населению в различных областях искусства;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создание новых театральных постановок и спектаклей, в т.ч. с социально значимой тематикой, имеющих воспитательную функцию;</w:t>
      </w:r>
    </w:p>
    <w:p w:rsidR="00DC3178" w:rsidRPr="009B5C33" w:rsidRDefault="00DC3178" w:rsidP="00DC3178">
      <w:pPr>
        <w:pStyle w:val="ad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5C33">
        <w:rPr>
          <w:rFonts w:ascii="Times New Roman" w:eastAsia="Times New Roman" w:hAnsi="Times New Roman"/>
          <w:sz w:val="24"/>
          <w:szCs w:val="24"/>
          <w:lang w:eastAsia="ru-RU"/>
        </w:rPr>
        <w:t>поддержка творческой деятельности граждан, являющихся носителями и распространителями традиций любительского искусства (литературное, театральное, изобразительное творчество и др.);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создание условий для привлечения детей и молодежи к занятиям, связанным с искусством; 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поддержка творческих инициатив населения и молодых дарований; 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 организация и проведение мероприятий, посвященных выдающимся землякам, значимым событиям российской культуры.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Раздел «Поддержка творческих инициатив населения в сфере культуры» основного мероприятия </w:t>
      </w:r>
      <w:r>
        <w:rPr>
          <w:rFonts w:ascii="Times New Roman" w:hAnsi="Times New Roman"/>
          <w:sz w:val="24"/>
          <w:szCs w:val="24"/>
        </w:rPr>
        <w:t>1</w:t>
      </w:r>
      <w:r w:rsidRPr="009B5C33">
        <w:rPr>
          <w:rFonts w:ascii="Times New Roman" w:hAnsi="Times New Roman"/>
          <w:sz w:val="24"/>
          <w:szCs w:val="24"/>
        </w:rPr>
        <w:t>.1  направлен на достижение следующих показателей: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 прирост числа дипломантов областных и зональных конкурсов и фестивалей в сфере культуры и искусства по</w:t>
      </w:r>
      <w:r w:rsidR="00F25372">
        <w:rPr>
          <w:rFonts w:ascii="Times New Roman" w:hAnsi="Times New Roman"/>
          <w:sz w:val="24"/>
          <w:szCs w:val="24"/>
        </w:rPr>
        <w:t xml:space="preserve"> отношению к 2026</w:t>
      </w:r>
      <w:r w:rsidRPr="009B5C33">
        <w:rPr>
          <w:rFonts w:ascii="Times New Roman" w:hAnsi="Times New Roman"/>
          <w:sz w:val="24"/>
          <w:szCs w:val="24"/>
        </w:rPr>
        <w:t xml:space="preserve"> году.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Результатами реализации раздела «Поддержка творческих инициатив населения в сфере культуры» основного мероприятия </w:t>
      </w:r>
      <w:r>
        <w:rPr>
          <w:rFonts w:ascii="Times New Roman" w:hAnsi="Times New Roman"/>
          <w:sz w:val="24"/>
          <w:szCs w:val="24"/>
        </w:rPr>
        <w:t>1</w:t>
      </w:r>
      <w:r w:rsidRPr="009B5C33">
        <w:rPr>
          <w:rFonts w:ascii="Times New Roman" w:hAnsi="Times New Roman"/>
          <w:sz w:val="24"/>
          <w:szCs w:val="24"/>
        </w:rPr>
        <w:t>.1 станут: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высокий уровень качества и доступности культурно-досуговых услуг;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укрепление материально-технической базы учреждений культуры;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обеспечение муниципальной поддержки молодых дарований.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Исполнителем раздела «Поддержка творческих инициатив населения в сфере культуры» основного мероприятия </w:t>
      </w:r>
      <w:r>
        <w:rPr>
          <w:rFonts w:ascii="Times New Roman" w:hAnsi="Times New Roman"/>
          <w:sz w:val="24"/>
          <w:szCs w:val="24"/>
        </w:rPr>
        <w:t>1</w:t>
      </w:r>
      <w:r w:rsidRPr="009B5C33">
        <w:rPr>
          <w:rFonts w:ascii="Times New Roman" w:hAnsi="Times New Roman"/>
          <w:sz w:val="24"/>
          <w:szCs w:val="24"/>
        </w:rPr>
        <w:t>.1 в части муниципальной поддержки творческих инициатив населения является отдел культуры, молодежной политики, физической культуры и спорта администрации Льговского района Курской области и подведомственные ему учреждения.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B5C33">
        <w:rPr>
          <w:rFonts w:ascii="Times New Roman" w:hAnsi="Times New Roman"/>
          <w:b/>
          <w:sz w:val="24"/>
          <w:szCs w:val="24"/>
        </w:rPr>
        <w:t>Раздел «Сохранение и развитие творческого потенциала Льговского района»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Главной целью раздела «Сохранение и развитие творческого потенциала Льговского района» основного мероприятия </w:t>
      </w:r>
      <w:r>
        <w:rPr>
          <w:rFonts w:ascii="Times New Roman" w:hAnsi="Times New Roman"/>
          <w:sz w:val="24"/>
          <w:szCs w:val="24"/>
        </w:rPr>
        <w:t>1</w:t>
      </w:r>
      <w:r w:rsidRPr="009B5C33">
        <w:rPr>
          <w:rFonts w:ascii="Times New Roman" w:hAnsi="Times New Roman"/>
          <w:sz w:val="24"/>
          <w:szCs w:val="24"/>
        </w:rPr>
        <w:t>.1 является обеспечение свободы творчества и прав граждан, проживающих на территории Льговского района в сфере культуры.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Выполнение раздела «Сохранение и развитие творческого потенциала Льговского района» основного мероприятия </w:t>
      </w:r>
      <w:r>
        <w:rPr>
          <w:rFonts w:ascii="Times New Roman" w:hAnsi="Times New Roman"/>
          <w:sz w:val="24"/>
          <w:szCs w:val="24"/>
        </w:rPr>
        <w:t>1</w:t>
      </w:r>
      <w:r w:rsidRPr="009B5C33">
        <w:rPr>
          <w:rFonts w:ascii="Times New Roman" w:hAnsi="Times New Roman"/>
          <w:sz w:val="24"/>
          <w:szCs w:val="24"/>
        </w:rPr>
        <w:t>.1 направлено: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на проведение районных конкурсов и фестивалей, направленных на выявление и поддержку талантливой молодёжи, приобщение к русскому народному творчеству, сохранение песенных и танцевальных традиций, возрождение традиционных народных промыслов Льговского района, развитие любительского театрального искусства.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В рамках раздела «Сохранение и развитие творческого потенциала Льговского района» основного мероприятия </w:t>
      </w:r>
      <w:r>
        <w:rPr>
          <w:rFonts w:ascii="Times New Roman" w:hAnsi="Times New Roman"/>
          <w:sz w:val="24"/>
          <w:szCs w:val="24"/>
        </w:rPr>
        <w:t>1</w:t>
      </w:r>
      <w:r w:rsidRPr="009B5C33">
        <w:rPr>
          <w:rFonts w:ascii="Times New Roman" w:hAnsi="Times New Roman"/>
          <w:sz w:val="24"/>
          <w:szCs w:val="24"/>
        </w:rPr>
        <w:t>.1 планируется: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финансовая поддержка творческих проектов, имеющих социальную значимость;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чествование юбиляров – мастеров искусств, руководителей учреждений культуры, деятелей культуры и искусства.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Результатами реализации раздела «Сохранение и развитие творческого потенциала Льговского района» основного мероприятия </w:t>
      </w:r>
      <w:r>
        <w:rPr>
          <w:rFonts w:ascii="Times New Roman" w:hAnsi="Times New Roman"/>
          <w:sz w:val="24"/>
          <w:szCs w:val="24"/>
        </w:rPr>
        <w:t>1</w:t>
      </w:r>
      <w:r w:rsidRPr="009B5C33">
        <w:rPr>
          <w:rFonts w:ascii="Times New Roman" w:hAnsi="Times New Roman"/>
          <w:sz w:val="24"/>
          <w:szCs w:val="24"/>
        </w:rPr>
        <w:t>.1 станут: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высокий уровень творческих достижений и повышение престижа деятелей </w:t>
      </w:r>
      <w:r w:rsidRPr="009B5C33">
        <w:rPr>
          <w:rFonts w:ascii="Times New Roman" w:hAnsi="Times New Roman"/>
          <w:sz w:val="24"/>
          <w:szCs w:val="24"/>
        </w:rPr>
        <w:lastRenderedPageBreak/>
        <w:t>культуры и искусства;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Исполнителем раздела «Сохранение и развитие творческого потенциала Льговского района» основного мероприятия </w:t>
      </w:r>
      <w:r>
        <w:rPr>
          <w:rFonts w:ascii="Times New Roman" w:hAnsi="Times New Roman"/>
          <w:sz w:val="24"/>
          <w:szCs w:val="24"/>
        </w:rPr>
        <w:t>1</w:t>
      </w:r>
      <w:r w:rsidRPr="009B5C33">
        <w:rPr>
          <w:rFonts w:ascii="Times New Roman" w:hAnsi="Times New Roman"/>
          <w:sz w:val="24"/>
          <w:szCs w:val="24"/>
        </w:rPr>
        <w:t>.1 в части  сохранения творческого потенциала Льговского района является отдел культуры, молодежной политики, физической культуры и спорта администрации Льговского района  Курской области.</w:t>
      </w:r>
    </w:p>
    <w:p w:rsidR="00DC3178" w:rsidRPr="00D037CF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D037CF">
        <w:rPr>
          <w:rFonts w:ascii="Times New Roman" w:hAnsi="Times New Roman"/>
          <w:b/>
          <w:bCs/>
          <w:sz w:val="24"/>
          <w:szCs w:val="24"/>
        </w:rPr>
        <w:t>4. Характеристика мер государственного регулирования</w:t>
      </w:r>
    </w:p>
    <w:p w:rsidR="00DC3178" w:rsidRPr="00D037CF" w:rsidRDefault="00DC3178" w:rsidP="00DC317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37CF">
        <w:rPr>
          <w:rFonts w:ascii="Times New Roman" w:hAnsi="Times New Roman" w:cs="Times New Roman"/>
          <w:sz w:val="24"/>
          <w:szCs w:val="24"/>
        </w:rPr>
        <w:t xml:space="preserve">Меры государственного регулирования в сфере реализации подпрограммы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D037CF">
        <w:rPr>
          <w:rFonts w:ascii="Times New Roman" w:hAnsi="Times New Roman" w:cs="Times New Roman"/>
          <w:sz w:val="24"/>
          <w:szCs w:val="24"/>
        </w:rPr>
        <w:t xml:space="preserve"> на муниципальном уровне отсутствуют.</w:t>
      </w:r>
    </w:p>
    <w:p w:rsidR="00DC3178" w:rsidRPr="009B5C33" w:rsidRDefault="00DC3178" w:rsidP="00DC3178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9B5C33">
        <w:rPr>
          <w:rFonts w:ascii="Times New Roman" w:hAnsi="Times New Roman"/>
          <w:b/>
          <w:bCs/>
          <w:sz w:val="24"/>
          <w:szCs w:val="24"/>
        </w:rPr>
        <w:t xml:space="preserve">5. Прогноз сводных показателей муниципальных заданий по этапам реализации </w:t>
      </w:r>
      <w:r>
        <w:rPr>
          <w:rFonts w:ascii="Times New Roman" w:hAnsi="Times New Roman"/>
          <w:b/>
          <w:bCs/>
          <w:sz w:val="24"/>
          <w:szCs w:val="24"/>
        </w:rPr>
        <w:t>под</w:t>
      </w:r>
      <w:r w:rsidRPr="009B5C33">
        <w:rPr>
          <w:rFonts w:ascii="Times New Roman" w:hAnsi="Times New Roman"/>
          <w:b/>
          <w:bCs/>
          <w:sz w:val="24"/>
          <w:szCs w:val="24"/>
        </w:rPr>
        <w:t>программы</w:t>
      </w:r>
      <w:r>
        <w:rPr>
          <w:rFonts w:ascii="Times New Roman" w:hAnsi="Times New Roman"/>
          <w:b/>
          <w:bCs/>
          <w:sz w:val="24"/>
          <w:szCs w:val="24"/>
        </w:rPr>
        <w:t xml:space="preserve"> 1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Прогноз сводных показателей муниципальных заданий на оказание муниципальных услуг (выполнение работ) учреждениями культуры в рамках реализации подпрограммы </w:t>
      </w:r>
      <w:r>
        <w:rPr>
          <w:rFonts w:ascii="Times New Roman" w:hAnsi="Times New Roman"/>
          <w:sz w:val="24"/>
          <w:szCs w:val="24"/>
        </w:rPr>
        <w:t>1</w:t>
      </w:r>
      <w:r w:rsidRPr="009B5C33">
        <w:rPr>
          <w:rFonts w:ascii="Times New Roman" w:hAnsi="Times New Roman"/>
          <w:sz w:val="24"/>
          <w:szCs w:val="24"/>
        </w:rPr>
        <w:t xml:space="preserve"> представлен в приложении № 3 к Программе.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kern w:val="32"/>
          <w:sz w:val="24"/>
          <w:szCs w:val="24"/>
        </w:rPr>
      </w:pPr>
      <w:r w:rsidRPr="009B5C33">
        <w:rPr>
          <w:rFonts w:ascii="Times New Roman" w:hAnsi="Times New Roman"/>
          <w:b/>
          <w:bCs/>
          <w:iCs/>
          <w:sz w:val="24"/>
          <w:szCs w:val="24"/>
        </w:rPr>
        <w:t xml:space="preserve">6. </w:t>
      </w:r>
      <w:r w:rsidRPr="009B5C33">
        <w:rPr>
          <w:rFonts w:ascii="Times New Roman" w:hAnsi="Times New Roman"/>
          <w:b/>
          <w:bCs/>
          <w:kern w:val="32"/>
          <w:sz w:val="24"/>
          <w:szCs w:val="24"/>
        </w:rPr>
        <w:t>Информация об участии предприятий и организаций, независимо от их организационно правовых форм и форм собственности, а также государственных внебюджетных фондов в реализации подпрограммы</w:t>
      </w:r>
      <w:r>
        <w:rPr>
          <w:rFonts w:ascii="Times New Roman" w:hAnsi="Times New Roman"/>
          <w:b/>
          <w:bCs/>
          <w:kern w:val="32"/>
          <w:sz w:val="24"/>
          <w:szCs w:val="24"/>
        </w:rPr>
        <w:t xml:space="preserve"> 1</w:t>
      </w:r>
    </w:p>
    <w:p w:rsidR="00DC3178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Участие предприятий и организаций, </w:t>
      </w:r>
      <w:r w:rsidRPr="009B5C33">
        <w:rPr>
          <w:rFonts w:ascii="Times New Roman" w:hAnsi="Times New Roman"/>
          <w:bCs/>
          <w:kern w:val="32"/>
          <w:sz w:val="24"/>
          <w:szCs w:val="24"/>
        </w:rPr>
        <w:t>а также государственных внебюджетных фондов</w:t>
      </w:r>
      <w:r w:rsidRPr="009B5C33">
        <w:rPr>
          <w:rFonts w:ascii="Times New Roman" w:hAnsi="Times New Roman"/>
          <w:sz w:val="24"/>
          <w:szCs w:val="24"/>
        </w:rPr>
        <w:t xml:space="preserve"> в реализации подпрограммы </w:t>
      </w:r>
      <w:r>
        <w:rPr>
          <w:rFonts w:ascii="Times New Roman" w:hAnsi="Times New Roman"/>
          <w:sz w:val="24"/>
          <w:szCs w:val="24"/>
        </w:rPr>
        <w:t>1 не предполагается.</w:t>
      </w:r>
    </w:p>
    <w:p w:rsidR="00DC3178" w:rsidRPr="00231568" w:rsidRDefault="00DC3178" w:rsidP="00DC317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b/>
          <w:bCs/>
          <w:sz w:val="24"/>
          <w:szCs w:val="24"/>
        </w:rPr>
        <w:t>7. Обоснование объема финансовых ресурсов, необходимых для реализации подпрограммы</w:t>
      </w:r>
      <w:r>
        <w:rPr>
          <w:rFonts w:ascii="Times New Roman" w:hAnsi="Times New Roman"/>
          <w:b/>
          <w:bCs/>
          <w:sz w:val="24"/>
          <w:szCs w:val="24"/>
        </w:rPr>
        <w:t xml:space="preserve"> 1</w:t>
      </w:r>
    </w:p>
    <w:p w:rsidR="00DC3178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Финансирование подпрограммы осуществляется за счет средств муниципального бюджета, средств внебюджетных источников.</w:t>
      </w:r>
    </w:p>
    <w:p w:rsidR="00DC3178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Объем бюджетны</w:t>
      </w:r>
      <w:r>
        <w:rPr>
          <w:rFonts w:ascii="Times New Roman" w:hAnsi="Times New Roman"/>
          <w:sz w:val="24"/>
          <w:szCs w:val="24"/>
        </w:rPr>
        <w:t>х ассигнований из областного</w:t>
      </w:r>
      <w:r w:rsidRPr="009B5C33">
        <w:rPr>
          <w:rFonts w:ascii="Times New Roman" w:hAnsi="Times New Roman"/>
          <w:sz w:val="24"/>
          <w:szCs w:val="24"/>
        </w:rPr>
        <w:t xml:space="preserve"> бюджета на реализацию подпрограммы составляет </w:t>
      </w:r>
      <w:r w:rsidR="00F25372">
        <w:rPr>
          <w:rFonts w:ascii="Times New Roman" w:hAnsi="Times New Roman"/>
          <w:sz w:val="24"/>
          <w:szCs w:val="24"/>
        </w:rPr>
        <w:t>0 рублей</w:t>
      </w:r>
      <w:r w:rsidRPr="009B5C33">
        <w:rPr>
          <w:rFonts w:ascii="Times New Roman" w:hAnsi="Times New Roman"/>
          <w:sz w:val="24"/>
          <w:szCs w:val="24"/>
        </w:rPr>
        <w:t xml:space="preserve"> и распределяется в следующих раз</w:t>
      </w:r>
      <w:r>
        <w:rPr>
          <w:rFonts w:ascii="Times New Roman" w:hAnsi="Times New Roman"/>
          <w:sz w:val="24"/>
          <w:szCs w:val="24"/>
        </w:rPr>
        <w:t>мерах:</w:t>
      </w:r>
    </w:p>
    <w:p w:rsidR="00DC3178" w:rsidRPr="00F25372" w:rsidRDefault="00F25372" w:rsidP="00DC3178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25372">
        <w:rPr>
          <w:rFonts w:ascii="Times New Roman" w:hAnsi="Times New Roman"/>
          <w:sz w:val="24"/>
          <w:szCs w:val="24"/>
        </w:rPr>
        <w:t>2026</w:t>
      </w:r>
      <w:r w:rsidR="00DC3178" w:rsidRPr="00F25372">
        <w:rPr>
          <w:rFonts w:ascii="Times New Roman" w:hAnsi="Times New Roman"/>
          <w:sz w:val="24"/>
          <w:szCs w:val="24"/>
        </w:rPr>
        <w:t xml:space="preserve"> год – </w:t>
      </w:r>
      <w:r w:rsidRPr="00F25372">
        <w:rPr>
          <w:rFonts w:ascii="Times New Roman" w:hAnsi="Times New Roman"/>
          <w:sz w:val="24"/>
          <w:szCs w:val="24"/>
        </w:rPr>
        <w:t>0</w:t>
      </w:r>
      <w:r w:rsidR="00DC3178" w:rsidRPr="00F25372">
        <w:rPr>
          <w:rFonts w:ascii="Times New Roman" w:hAnsi="Times New Roman"/>
          <w:sz w:val="24"/>
          <w:szCs w:val="24"/>
        </w:rPr>
        <w:t xml:space="preserve"> рублей;</w:t>
      </w:r>
    </w:p>
    <w:p w:rsidR="00DC3178" w:rsidRPr="00F25372" w:rsidRDefault="00F25372" w:rsidP="00DC3178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25372">
        <w:rPr>
          <w:rFonts w:ascii="Times New Roman" w:hAnsi="Times New Roman"/>
          <w:sz w:val="24"/>
          <w:szCs w:val="24"/>
        </w:rPr>
        <w:t>2027</w:t>
      </w:r>
      <w:r w:rsidR="00DC3178" w:rsidRPr="00F25372">
        <w:rPr>
          <w:rFonts w:ascii="Times New Roman" w:hAnsi="Times New Roman"/>
          <w:sz w:val="24"/>
          <w:szCs w:val="24"/>
        </w:rPr>
        <w:t xml:space="preserve"> год – 0 рублей;</w:t>
      </w:r>
    </w:p>
    <w:p w:rsidR="00DC3178" w:rsidRPr="00F25372" w:rsidRDefault="00F25372" w:rsidP="00DC3178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25372">
        <w:rPr>
          <w:rFonts w:ascii="Times New Roman" w:hAnsi="Times New Roman"/>
          <w:sz w:val="24"/>
          <w:szCs w:val="24"/>
        </w:rPr>
        <w:t>2028</w:t>
      </w:r>
      <w:r w:rsidR="00DC3178" w:rsidRPr="00F25372">
        <w:rPr>
          <w:rFonts w:ascii="Times New Roman" w:hAnsi="Times New Roman"/>
          <w:sz w:val="24"/>
          <w:szCs w:val="24"/>
        </w:rPr>
        <w:t xml:space="preserve"> год – 0 рублей;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Объем бюджетных ассигнований из муниципального бюджета на реализацию подпрограммы составляет </w:t>
      </w:r>
      <w:r w:rsidR="00F25372">
        <w:rPr>
          <w:rFonts w:ascii="Times New Roman" w:hAnsi="Times New Roman"/>
          <w:sz w:val="24"/>
          <w:szCs w:val="24"/>
        </w:rPr>
        <w:t>3</w:t>
      </w:r>
      <w:r w:rsidR="0070644D">
        <w:rPr>
          <w:rFonts w:ascii="Times New Roman" w:hAnsi="Times New Roman"/>
          <w:sz w:val="24"/>
          <w:szCs w:val="24"/>
        </w:rPr>
        <w:t>9426005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F25372">
        <w:rPr>
          <w:rFonts w:ascii="Times New Roman" w:hAnsi="Times New Roman"/>
          <w:sz w:val="24"/>
          <w:szCs w:val="24"/>
        </w:rPr>
        <w:t>рублей и р</w:t>
      </w:r>
      <w:r w:rsidRPr="009B5C33">
        <w:rPr>
          <w:rFonts w:ascii="Times New Roman" w:hAnsi="Times New Roman"/>
          <w:sz w:val="24"/>
          <w:szCs w:val="24"/>
        </w:rPr>
        <w:t>аспределяется в следующих размерах:</w:t>
      </w:r>
    </w:p>
    <w:p w:rsidR="00DC3178" w:rsidRPr="00F25372" w:rsidRDefault="00F25372" w:rsidP="00DC3178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25372">
        <w:rPr>
          <w:rFonts w:ascii="Times New Roman" w:hAnsi="Times New Roman"/>
          <w:sz w:val="24"/>
          <w:szCs w:val="24"/>
        </w:rPr>
        <w:t>2026</w:t>
      </w:r>
      <w:r w:rsidR="00DC3178" w:rsidRPr="00F25372">
        <w:rPr>
          <w:rFonts w:ascii="Times New Roman" w:hAnsi="Times New Roman"/>
          <w:sz w:val="24"/>
          <w:szCs w:val="24"/>
        </w:rPr>
        <w:t xml:space="preserve">год –  </w:t>
      </w:r>
      <w:r w:rsidRPr="00F25372">
        <w:rPr>
          <w:rFonts w:ascii="Times New Roman" w:hAnsi="Times New Roman"/>
          <w:sz w:val="24"/>
          <w:szCs w:val="24"/>
        </w:rPr>
        <w:t>1</w:t>
      </w:r>
      <w:r w:rsidR="0070644D">
        <w:rPr>
          <w:rFonts w:ascii="Times New Roman" w:hAnsi="Times New Roman"/>
          <w:sz w:val="24"/>
          <w:szCs w:val="24"/>
        </w:rPr>
        <w:t>4010269</w:t>
      </w:r>
      <w:r w:rsidR="00DC3178" w:rsidRPr="00F25372">
        <w:rPr>
          <w:rFonts w:ascii="Times New Roman" w:hAnsi="Times New Roman"/>
          <w:sz w:val="24"/>
          <w:szCs w:val="24"/>
        </w:rPr>
        <w:t xml:space="preserve"> рублей;</w:t>
      </w:r>
    </w:p>
    <w:p w:rsidR="00DC3178" w:rsidRPr="00F25372" w:rsidRDefault="00DC3178" w:rsidP="00DC3178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25372">
        <w:rPr>
          <w:rFonts w:ascii="Times New Roman" w:hAnsi="Times New Roman"/>
          <w:sz w:val="24"/>
          <w:szCs w:val="24"/>
        </w:rPr>
        <w:t>2</w:t>
      </w:r>
      <w:r w:rsidR="00F25372" w:rsidRPr="00F25372">
        <w:rPr>
          <w:rFonts w:ascii="Times New Roman" w:hAnsi="Times New Roman"/>
          <w:sz w:val="24"/>
          <w:szCs w:val="24"/>
        </w:rPr>
        <w:t>027</w:t>
      </w:r>
      <w:r w:rsidRPr="00F25372">
        <w:rPr>
          <w:rFonts w:ascii="Times New Roman" w:hAnsi="Times New Roman"/>
          <w:sz w:val="24"/>
          <w:szCs w:val="24"/>
        </w:rPr>
        <w:t xml:space="preserve"> год – </w:t>
      </w:r>
      <w:r w:rsidR="00F25372" w:rsidRPr="00F25372">
        <w:rPr>
          <w:rFonts w:ascii="Times New Roman" w:hAnsi="Times New Roman"/>
          <w:sz w:val="24"/>
          <w:szCs w:val="24"/>
        </w:rPr>
        <w:t>12707868 рублей</w:t>
      </w:r>
      <w:r w:rsidRPr="00F25372">
        <w:rPr>
          <w:rFonts w:ascii="Times New Roman" w:hAnsi="Times New Roman"/>
          <w:sz w:val="24"/>
          <w:szCs w:val="24"/>
        </w:rPr>
        <w:t>;</w:t>
      </w:r>
    </w:p>
    <w:p w:rsidR="00DC3178" w:rsidRPr="00F25372" w:rsidRDefault="00F25372" w:rsidP="00DC3178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25372">
        <w:rPr>
          <w:rFonts w:ascii="Times New Roman" w:hAnsi="Times New Roman"/>
          <w:sz w:val="24"/>
          <w:szCs w:val="24"/>
        </w:rPr>
        <w:t>2028</w:t>
      </w:r>
      <w:r w:rsidR="00DC3178" w:rsidRPr="00F25372">
        <w:rPr>
          <w:rFonts w:ascii="Times New Roman" w:hAnsi="Times New Roman"/>
          <w:sz w:val="24"/>
          <w:szCs w:val="24"/>
        </w:rPr>
        <w:t xml:space="preserve"> год – </w:t>
      </w:r>
      <w:r w:rsidRPr="00F25372">
        <w:rPr>
          <w:rFonts w:ascii="Times New Roman" w:hAnsi="Times New Roman"/>
          <w:sz w:val="24"/>
          <w:szCs w:val="24"/>
        </w:rPr>
        <w:t>12707868</w:t>
      </w:r>
      <w:r w:rsidR="00DC3178" w:rsidRPr="00F25372">
        <w:rPr>
          <w:rFonts w:ascii="Times New Roman" w:hAnsi="Times New Roman"/>
          <w:sz w:val="24"/>
          <w:szCs w:val="24"/>
        </w:rPr>
        <w:t xml:space="preserve"> рублей;</w:t>
      </w:r>
    </w:p>
    <w:p w:rsidR="00DC3178" w:rsidRPr="00F25372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5372">
        <w:rPr>
          <w:rFonts w:ascii="Times New Roman" w:hAnsi="Times New Roman"/>
          <w:sz w:val="24"/>
          <w:szCs w:val="24"/>
        </w:rPr>
        <w:t>Объем средств от оказания платных услуг и иной приносящей доход деятельности составляет 0 руб. и распределяется в следующих объемах:</w:t>
      </w:r>
    </w:p>
    <w:p w:rsidR="00DC3178" w:rsidRPr="00F25372" w:rsidRDefault="00F25372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5372">
        <w:rPr>
          <w:rFonts w:ascii="Times New Roman" w:hAnsi="Times New Roman"/>
          <w:sz w:val="24"/>
          <w:szCs w:val="24"/>
        </w:rPr>
        <w:t>2026</w:t>
      </w:r>
      <w:r w:rsidR="00DC3178" w:rsidRPr="00F25372">
        <w:rPr>
          <w:rFonts w:ascii="Times New Roman" w:hAnsi="Times New Roman"/>
          <w:sz w:val="24"/>
          <w:szCs w:val="24"/>
        </w:rPr>
        <w:t xml:space="preserve"> год – 0 рублей;</w:t>
      </w:r>
    </w:p>
    <w:p w:rsidR="00DC3178" w:rsidRPr="00F25372" w:rsidRDefault="00F25372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5372">
        <w:rPr>
          <w:rFonts w:ascii="Times New Roman" w:hAnsi="Times New Roman"/>
          <w:sz w:val="24"/>
          <w:szCs w:val="24"/>
        </w:rPr>
        <w:t>2027</w:t>
      </w:r>
      <w:r w:rsidR="00DC3178" w:rsidRPr="00F25372">
        <w:rPr>
          <w:rFonts w:ascii="Times New Roman" w:hAnsi="Times New Roman"/>
          <w:sz w:val="24"/>
          <w:szCs w:val="24"/>
        </w:rPr>
        <w:t xml:space="preserve"> год – 0 рублей;</w:t>
      </w:r>
    </w:p>
    <w:p w:rsidR="00DC3178" w:rsidRPr="00F25372" w:rsidRDefault="00F25372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5372">
        <w:rPr>
          <w:rFonts w:ascii="Times New Roman" w:hAnsi="Times New Roman"/>
          <w:sz w:val="24"/>
          <w:szCs w:val="24"/>
        </w:rPr>
        <w:t>2028</w:t>
      </w:r>
      <w:r w:rsidR="00DC3178" w:rsidRPr="00F25372">
        <w:rPr>
          <w:rFonts w:ascii="Times New Roman" w:hAnsi="Times New Roman"/>
          <w:sz w:val="24"/>
          <w:szCs w:val="24"/>
        </w:rPr>
        <w:t xml:space="preserve"> год – 0 рублей;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Ресурсное обеспечение реализации подпрограммы </w:t>
      </w:r>
      <w:r>
        <w:rPr>
          <w:rFonts w:ascii="Times New Roman" w:hAnsi="Times New Roman"/>
          <w:sz w:val="24"/>
          <w:szCs w:val="24"/>
        </w:rPr>
        <w:t>1</w:t>
      </w:r>
      <w:r w:rsidRPr="009B5C33">
        <w:rPr>
          <w:rFonts w:ascii="Times New Roman" w:hAnsi="Times New Roman"/>
          <w:sz w:val="24"/>
          <w:szCs w:val="24"/>
        </w:rPr>
        <w:t xml:space="preserve"> за счет средств муниципального бюджета представлено в приложении №4 к Программе.</w:t>
      </w:r>
    </w:p>
    <w:p w:rsidR="00DC3178" w:rsidRPr="009B5C33" w:rsidRDefault="00DC3178" w:rsidP="00DC317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Ресурсное обеспечение и прогнозная (справочная) оценка расходов федерального бюджета, областного бюджета, бюджетов государственных внебюджетных фондов, местных бюджетов и внебюджетных источников на реализацию подпрограммы </w:t>
      </w:r>
      <w:r>
        <w:rPr>
          <w:rFonts w:ascii="Times New Roman" w:hAnsi="Times New Roman"/>
          <w:sz w:val="24"/>
          <w:szCs w:val="24"/>
        </w:rPr>
        <w:t xml:space="preserve">1 </w:t>
      </w:r>
      <w:r w:rsidRPr="009B5C33">
        <w:rPr>
          <w:rFonts w:ascii="Times New Roman" w:hAnsi="Times New Roman"/>
          <w:sz w:val="24"/>
          <w:szCs w:val="24"/>
        </w:rPr>
        <w:t>представлены в приложении №5 к Программе.</w:t>
      </w:r>
    </w:p>
    <w:p w:rsidR="00DC3178" w:rsidRPr="009B5C33" w:rsidRDefault="00DC3178" w:rsidP="00DC3178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B5C33">
        <w:rPr>
          <w:rFonts w:ascii="Times New Roman" w:hAnsi="Times New Roman"/>
          <w:b/>
          <w:sz w:val="24"/>
          <w:szCs w:val="24"/>
        </w:rPr>
        <w:t>8. Анализ рисков реализации подпрограммы</w:t>
      </w:r>
      <w:r>
        <w:rPr>
          <w:rFonts w:ascii="Times New Roman" w:hAnsi="Times New Roman"/>
          <w:b/>
          <w:sz w:val="24"/>
          <w:szCs w:val="24"/>
        </w:rPr>
        <w:t xml:space="preserve"> 1</w:t>
      </w:r>
      <w:r w:rsidRPr="009B5C33">
        <w:rPr>
          <w:rFonts w:ascii="Times New Roman" w:hAnsi="Times New Roman"/>
          <w:b/>
          <w:sz w:val="24"/>
          <w:szCs w:val="24"/>
        </w:rPr>
        <w:t xml:space="preserve"> и описание мер управления рисками реализации подпрограммы</w:t>
      </w:r>
      <w:r>
        <w:rPr>
          <w:rFonts w:ascii="Times New Roman" w:hAnsi="Times New Roman"/>
          <w:b/>
          <w:sz w:val="24"/>
          <w:szCs w:val="24"/>
        </w:rPr>
        <w:t xml:space="preserve"> 1</w:t>
      </w:r>
    </w:p>
    <w:p w:rsidR="00DC3178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13F20">
        <w:rPr>
          <w:rFonts w:ascii="Times New Roman" w:hAnsi="Times New Roman"/>
          <w:sz w:val="24"/>
          <w:szCs w:val="24"/>
        </w:rPr>
        <w:t>Анализ рисков реализации муниципальной программы и описание мер управления рисками приведён в разделе 9 текстовой части Программы.</w:t>
      </w:r>
      <w:bookmarkStart w:id="11" w:name="Раздел_12_1_ПП_Наследие"/>
      <w:bookmarkStart w:id="12" w:name="Раздел_12_2_ПП_Искусство"/>
    </w:p>
    <w:p w:rsidR="00DC3178" w:rsidRDefault="00DC3178" w:rsidP="00DC317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C3178" w:rsidRDefault="00DC3178" w:rsidP="00DC3178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F25372" w:rsidRDefault="00F25372" w:rsidP="00DC3178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F25372" w:rsidRDefault="00F25372" w:rsidP="00DC3178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F25372" w:rsidRDefault="00F25372" w:rsidP="00DC3178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7B1F5F" w:rsidRDefault="007B1F5F" w:rsidP="00DC3178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DC3178" w:rsidRPr="009B5C33" w:rsidRDefault="00DC3178" w:rsidP="00DC3178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B5C33">
        <w:rPr>
          <w:rFonts w:ascii="Times New Roman" w:hAnsi="Times New Roman" w:cs="Times New Roman"/>
          <w:sz w:val="24"/>
          <w:szCs w:val="24"/>
        </w:rPr>
        <w:lastRenderedPageBreak/>
        <w:t xml:space="preserve">Подпрограмма 2 </w:t>
      </w:r>
      <w:r w:rsidRPr="009B5C33">
        <w:rPr>
          <w:rFonts w:ascii="Times New Roman" w:hAnsi="Times New Roman" w:cs="Times New Roman"/>
          <w:sz w:val="24"/>
          <w:szCs w:val="24"/>
          <w:lang w:eastAsia="en-US"/>
        </w:rPr>
        <w:t xml:space="preserve">«Наследие» </w:t>
      </w:r>
      <w:r w:rsidRPr="009B5C33">
        <w:rPr>
          <w:rFonts w:ascii="Times New Roman" w:hAnsi="Times New Roman" w:cs="Times New Roman"/>
          <w:sz w:val="24"/>
          <w:szCs w:val="24"/>
        </w:rPr>
        <w:t xml:space="preserve">муниципальной программы «Развитие культуры в Льговском районе Курской области на </w:t>
      </w:r>
      <w:r w:rsidR="00F25372">
        <w:rPr>
          <w:rFonts w:ascii="Times New Roman" w:hAnsi="Times New Roman" w:cs="Times New Roman"/>
          <w:sz w:val="24"/>
          <w:szCs w:val="24"/>
        </w:rPr>
        <w:t>2026-2028</w:t>
      </w:r>
      <w:r w:rsidRPr="009B5C33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9B5C33">
        <w:rPr>
          <w:rFonts w:ascii="Times New Roman" w:hAnsi="Times New Roman" w:cs="Times New Roman"/>
          <w:sz w:val="24"/>
          <w:szCs w:val="24"/>
        </w:rPr>
        <w:t>»</w:t>
      </w:r>
      <w:bookmarkEnd w:id="11"/>
    </w:p>
    <w:p w:rsidR="00DC3178" w:rsidRPr="009B5C33" w:rsidRDefault="00DC3178" w:rsidP="00DC31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B5C33">
        <w:rPr>
          <w:rFonts w:ascii="Times New Roman" w:hAnsi="Times New Roman" w:cs="Times New Roman"/>
          <w:sz w:val="24"/>
          <w:szCs w:val="24"/>
          <w:lang w:eastAsia="en-US"/>
        </w:rPr>
        <w:t>ПАСПОРТ</w:t>
      </w:r>
    </w:p>
    <w:p w:rsidR="00DC3178" w:rsidRPr="009B5C33" w:rsidRDefault="00DC3178" w:rsidP="00DC3178">
      <w:pPr>
        <w:pStyle w:val="ConsPlusTitle"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9B5C33">
        <w:rPr>
          <w:rFonts w:ascii="Times New Roman" w:hAnsi="Times New Roman" w:cs="Times New Roman"/>
          <w:bCs w:val="0"/>
          <w:sz w:val="24"/>
          <w:szCs w:val="24"/>
        </w:rPr>
        <w:t xml:space="preserve">подпрограммы 2 </w:t>
      </w:r>
      <w:r w:rsidRPr="009B5C33">
        <w:rPr>
          <w:rFonts w:ascii="Times New Roman" w:hAnsi="Times New Roman" w:cs="Times New Roman"/>
          <w:sz w:val="24"/>
          <w:szCs w:val="24"/>
          <w:lang w:eastAsia="en-US"/>
        </w:rPr>
        <w:t xml:space="preserve">«Наследие» </w:t>
      </w:r>
      <w:r w:rsidRPr="009B5C33">
        <w:rPr>
          <w:rFonts w:ascii="Times New Roman" w:hAnsi="Times New Roman" w:cs="Times New Roman"/>
          <w:bCs w:val="0"/>
          <w:sz w:val="24"/>
          <w:szCs w:val="24"/>
        </w:rPr>
        <w:t>муниципальной программы</w:t>
      </w:r>
      <w:r w:rsidRPr="009B5C33">
        <w:rPr>
          <w:rFonts w:ascii="Times New Roman" w:hAnsi="Times New Roman" w:cs="Times New Roman"/>
          <w:sz w:val="24"/>
          <w:szCs w:val="24"/>
        </w:rPr>
        <w:t xml:space="preserve"> </w:t>
      </w:r>
      <w:r w:rsidRPr="009B5C33">
        <w:rPr>
          <w:rFonts w:ascii="Times New Roman" w:hAnsi="Times New Roman" w:cs="Times New Roman"/>
          <w:bCs w:val="0"/>
          <w:sz w:val="24"/>
          <w:szCs w:val="24"/>
        </w:rPr>
        <w:t xml:space="preserve">«Развитие культуры в Льговском районе Курской области на </w:t>
      </w:r>
      <w:r w:rsidR="00F25372">
        <w:rPr>
          <w:rFonts w:ascii="Times New Roman" w:hAnsi="Times New Roman" w:cs="Times New Roman"/>
          <w:bCs w:val="0"/>
          <w:sz w:val="24"/>
          <w:szCs w:val="24"/>
        </w:rPr>
        <w:t>2026-2028</w:t>
      </w:r>
      <w:r>
        <w:rPr>
          <w:rFonts w:ascii="Times New Roman" w:hAnsi="Times New Roman" w:cs="Times New Roman"/>
          <w:bCs w:val="0"/>
          <w:sz w:val="24"/>
          <w:szCs w:val="24"/>
        </w:rPr>
        <w:t xml:space="preserve"> </w:t>
      </w:r>
      <w:r w:rsidRPr="009B5C33">
        <w:rPr>
          <w:rFonts w:ascii="Times New Roman" w:hAnsi="Times New Roman" w:cs="Times New Roman"/>
          <w:bCs w:val="0"/>
          <w:sz w:val="24"/>
          <w:szCs w:val="24"/>
        </w:rPr>
        <w:t>год</w:t>
      </w:r>
      <w:r>
        <w:rPr>
          <w:rFonts w:ascii="Times New Roman" w:hAnsi="Times New Roman" w:cs="Times New Roman"/>
          <w:bCs w:val="0"/>
          <w:sz w:val="24"/>
          <w:szCs w:val="24"/>
        </w:rPr>
        <w:t>ы</w:t>
      </w:r>
      <w:r w:rsidRPr="009B5C33">
        <w:rPr>
          <w:rFonts w:ascii="Times New Roman" w:hAnsi="Times New Roman" w:cs="Times New Roman"/>
          <w:bCs w:val="0"/>
          <w:sz w:val="24"/>
          <w:szCs w:val="24"/>
        </w:rPr>
        <w:t xml:space="preserve">» </w:t>
      </w:r>
    </w:p>
    <w:p w:rsidR="00DC3178" w:rsidRPr="009B5C33" w:rsidRDefault="00DC3178" w:rsidP="00DC31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28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5458"/>
      </w:tblGrid>
      <w:tr w:rsidR="00DC3178" w:rsidRPr="00637E1F" w:rsidTr="006422BF">
        <w:tc>
          <w:tcPr>
            <w:tcW w:w="3828" w:type="dxa"/>
          </w:tcPr>
          <w:p w:rsidR="00DC3178" w:rsidRPr="00637E1F" w:rsidRDefault="00DC3178" w:rsidP="006422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5458" w:type="dxa"/>
          </w:tcPr>
          <w:p w:rsidR="00DC3178" w:rsidRPr="00637E1F" w:rsidRDefault="00DC3178" w:rsidP="006422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 xml:space="preserve">подпрограммы 2 </w:t>
            </w:r>
            <w:r w:rsidRPr="00637E1F">
              <w:rPr>
                <w:rFonts w:ascii="Times New Roman" w:hAnsi="Times New Roman"/>
                <w:bCs/>
                <w:sz w:val="24"/>
                <w:szCs w:val="24"/>
              </w:rPr>
              <w:t xml:space="preserve">«Наследие» </w:t>
            </w:r>
            <w:r w:rsidRPr="00637E1F">
              <w:rPr>
                <w:rFonts w:ascii="Times New Roman" w:hAnsi="Times New Roman"/>
                <w:sz w:val="24"/>
                <w:szCs w:val="24"/>
              </w:rPr>
              <w:t>муниципальной программы</w:t>
            </w:r>
            <w:r w:rsidRPr="00637E1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37E1F">
              <w:rPr>
                <w:rFonts w:ascii="Times New Roman" w:hAnsi="Times New Roman"/>
                <w:sz w:val="24"/>
                <w:szCs w:val="24"/>
              </w:rPr>
              <w:t xml:space="preserve">«Развитие культуры в Льговском районе Курской области на </w:t>
            </w:r>
            <w:r w:rsidR="00F25372">
              <w:rPr>
                <w:rFonts w:ascii="Times New Roman" w:hAnsi="Times New Roman"/>
                <w:sz w:val="24"/>
                <w:szCs w:val="24"/>
              </w:rPr>
              <w:t>2026</w:t>
            </w:r>
            <w:r>
              <w:rPr>
                <w:rFonts w:ascii="Times New Roman" w:hAnsi="Times New Roman"/>
                <w:sz w:val="24"/>
                <w:szCs w:val="24"/>
              </w:rPr>
              <w:t>-202</w:t>
            </w:r>
            <w:r w:rsidR="00F25372">
              <w:rPr>
                <w:rFonts w:ascii="Times New Roman" w:hAnsi="Times New Roman"/>
                <w:sz w:val="24"/>
                <w:szCs w:val="24"/>
              </w:rPr>
              <w:t>8</w:t>
            </w:r>
            <w:r w:rsidRPr="00637E1F">
              <w:rPr>
                <w:rFonts w:ascii="Times New Roman" w:hAnsi="Times New Roman"/>
                <w:sz w:val="24"/>
                <w:szCs w:val="24"/>
              </w:rPr>
              <w:t xml:space="preserve"> годы» (далее – подпрограмма 2)</w:t>
            </w:r>
          </w:p>
        </w:tc>
      </w:tr>
      <w:tr w:rsidR="00DC3178" w:rsidRPr="00637E1F" w:rsidTr="006422BF">
        <w:tc>
          <w:tcPr>
            <w:tcW w:w="3828" w:type="dxa"/>
          </w:tcPr>
          <w:p w:rsidR="00DC3178" w:rsidRPr="00637E1F" w:rsidRDefault="00DC3178" w:rsidP="006422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5458" w:type="dxa"/>
          </w:tcPr>
          <w:p w:rsidR="00DC3178" w:rsidRPr="00637E1F" w:rsidRDefault="00DC3178" w:rsidP="006422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Отдел культуры, молодежной политики, физической культуры и спорта Администрации Льговского района Курской области</w:t>
            </w:r>
          </w:p>
        </w:tc>
      </w:tr>
      <w:tr w:rsidR="00DC3178" w:rsidRPr="00637E1F" w:rsidTr="006422BF">
        <w:tc>
          <w:tcPr>
            <w:tcW w:w="3828" w:type="dxa"/>
          </w:tcPr>
          <w:p w:rsidR="00DC3178" w:rsidRPr="00637E1F" w:rsidRDefault="00DC3178" w:rsidP="006422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Участники подпрограммы</w:t>
            </w:r>
          </w:p>
        </w:tc>
        <w:tc>
          <w:tcPr>
            <w:tcW w:w="5458" w:type="dxa"/>
          </w:tcPr>
          <w:p w:rsidR="00DC3178" w:rsidRPr="00637E1F" w:rsidRDefault="00DC3178" w:rsidP="006422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DC3178" w:rsidRPr="00637E1F" w:rsidTr="006422BF">
        <w:trPr>
          <w:trHeight w:val="930"/>
        </w:trPr>
        <w:tc>
          <w:tcPr>
            <w:tcW w:w="3828" w:type="dxa"/>
          </w:tcPr>
          <w:p w:rsidR="00DC3178" w:rsidRPr="00637E1F" w:rsidRDefault="00DC3178" w:rsidP="006422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Программно-целевые инструменты подпрограммы</w:t>
            </w:r>
          </w:p>
        </w:tc>
        <w:tc>
          <w:tcPr>
            <w:tcW w:w="5458" w:type="dxa"/>
          </w:tcPr>
          <w:p w:rsidR="00DC3178" w:rsidRPr="00637E1F" w:rsidRDefault="00DC3178" w:rsidP="006422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DC3178" w:rsidRPr="00637E1F" w:rsidTr="006422BF">
        <w:tc>
          <w:tcPr>
            <w:tcW w:w="3828" w:type="dxa"/>
          </w:tcPr>
          <w:p w:rsidR="00DC3178" w:rsidRPr="00637E1F" w:rsidRDefault="00DC3178" w:rsidP="006422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5458" w:type="dxa"/>
          </w:tcPr>
          <w:p w:rsidR="00DC3178" w:rsidRPr="00637E1F" w:rsidRDefault="00DC3178" w:rsidP="006422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сохранение культурного и исторического наследия, расширение доступа населения к культурным ценностям и информации</w:t>
            </w:r>
          </w:p>
        </w:tc>
      </w:tr>
      <w:tr w:rsidR="00DC3178" w:rsidRPr="00637E1F" w:rsidTr="006422BF">
        <w:tc>
          <w:tcPr>
            <w:tcW w:w="3828" w:type="dxa"/>
          </w:tcPr>
          <w:p w:rsidR="00DC3178" w:rsidRPr="00637E1F" w:rsidRDefault="00DC3178" w:rsidP="006422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5458" w:type="dxa"/>
          </w:tcPr>
          <w:p w:rsidR="00DC3178" w:rsidRPr="00637E1F" w:rsidRDefault="00DC3178" w:rsidP="006422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повышение доступности и качества библиотечных услуг;</w:t>
            </w:r>
          </w:p>
        </w:tc>
      </w:tr>
      <w:tr w:rsidR="00DC3178" w:rsidRPr="00637E1F" w:rsidTr="006422BF">
        <w:tc>
          <w:tcPr>
            <w:tcW w:w="3828" w:type="dxa"/>
          </w:tcPr>
          <w:p w:rsidR="00DC3178" w:rsidRPr="00637E1F" w:rsidRDefault="00DC3178" w:rsidP="006422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Целевые индикаторы и показатели подпрограммы</w:t>
            </w:r>
          </w:p>
        </w:tc>
        <w:tc>
          <w:tcPr>
            <w:tcW w:w="5458" w:type="dxa"/>
          </w:tcPr>
          <w:p w:rsidR="00DC3178" w:rsidRPr="00637E1F" w:rsidRDefault="00DC3178" w:rsidP="006422BF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охват населения библиотечным обслуживанием, процент;</w:t>
            </w:r>
          </w:p>
          <w:p w:rsidR="00DC3178" w:rsidRPr="00637E1F" w:rsidRDefault="00DC3178" w:rsidP="006422BF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среднее число книговыдач в расчете на 1 тыс. человек населения, тыс. экз.;</w:t>
            </w:r>
          </w:p>
          <w:p w:rsidR="00DC3178" w:rsidRPr="00637E1F" w:rsidRDefault="00DC3178" w:rsidP="006422BF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 xml:space="preserve">количество экземпляров новых поступлений в фонды документов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муниципальных </w:t>
            </w:r>
            <w:r w:rsidRPr="00637E1F">
              <w:rPr>
                <w:rFonts w:ascii="Times New Roman" w:hAnsi="Times New Roman"/>
                <w:sz w:val="24"/>
                <w:szCs w:val="24"/>
              </w:rPr>
              <w:t>библиотек, экземпляров.</w:t>
            </w:r>
          </w:p>
        </w:tc>
      </w:tr>
      <w:tr w:rsidR="00DC3178" w:rsidRPr="00637E1F" w:rsidTr="006422BF">
        <w:tc>
          <w:tcPr>
            <w:tcW w:w="3828" w:type="dxa"/>
          </w:tcPr>
          <w:p w:rsidR="00DC3178" w:rsidRPr="00637E1F" w:rsidRDefault="00DC3178" w:rsidP="006422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Этапы и сроки подпрограммы</w:t>
            </w:r>
          </w:p>
        </w:tc>
        <w:tc>
          <w:tcPr>
            <w:tcW w:w="5458" w:type="dxa"/>
          </w:tcPr>
          <w:p w:rsidR="00DC3178" w:rsidRPr="00637E1F" w:rsidRDefault="00F25372" w:rsidP="006422BF">
            <w:pPr>
              <w:widowControl w:val="0"/>
              <w:spacing w:after="0" w:line="240" w:lineRule="auto"/>
              <w:ind w:hanging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2026-2028</w:t>
            </w:r>
            <w:r w:rsidR="00DC3178" w:rsidRPr="00637E1F">
              <w:rPr>
                <w:rFonts w:ascii="Times New Roman" w:hAnsi="Times New Roman"/>
                <w:sz w:val="24"/>
                <w:szCs w:val="24"/>
              </w:rPr>
              <w:t xml:space="preserve"> годы, в один этап</w:t>
            </w:r>
          </w:p>
        </w:tc>
      </w:tr>
      <w:tr w:rsidR="00DC3178" w:rsidRPr="00637E1F" w:rsidTr="006422BF">
        <w:tc>
          <w:tcPr>
            <w:tcW w:w="3828" w:type="dxa"/>
            <w:shd w:val="clear" w:color="auto" w:fill="auto"/>
          </w:tcPr>
          <w:p w:rsidR="00DC3178" w:rsidRPr="00637E1F" w:rsidRDefault="00DC3178" w:rsidP="006422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Объемы бюджетных ассигнований подпрограммы</w:t>
            </w:r>
          </w:p>
        </w:tc>
        <w:tc>
          <w:tcPr>
            <w:tcW w:w="5458" w:type="dxa"/>
            <w:shd w:val="clear" w:color="auto" w:fill="auto"/>
          </w:tcPr>
          <w:p w:rsidR="00DC3178" w:rsidRDefault="00DC3178" w:rsidP="006422B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 xml:space="preserve">Общий объем бюджетных ассигнований муниципального бюджета на реализацию подпрограммы 2 составляет </w:t>
            </w:r>
            <w:r w:rsidR="0058115E">
              <w:rPr>
                <w:rFonts w:ascii="Times New Roman" w:hAnsi="Times New Roman"/>
                <w:sz w:val="24"/>
                <w:szCs w:val="24"/>
              </w:rPr>
              <w:t>30692951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637E1F">
              <w:rPr>
                <w:rFonts w:ascii="Times New Roman" w:hAnsi="Times New Roman"/>
                <w:sz w:val="24"/>
                <w:szCs w:val="24"/>
              </w:rPr>
              <w:t>рублей (включительно село).</w:t>
            </w:r>
          </w:p>
          <w:p w:rsidR="00DC3178" w:rsidRPr="00637E1F" w:rsidRDefault="00DC3178" w:rsidP="006422B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Бюджетные ассигнования муниципаль</w:t>
            </w:r>
            <w:r>
              <w:rPr>
                <w:rFonts w:ascii="Times New Roman" w:hAnsi="Times New Roman"/>
                <w:sz w:val="24"/>
                <w:szCs w:val="24"/>
              </w:rPr>
              <w:t>ного бюджета</w:t>
            </w:r>
            <w:r w:rsidRPr="00637E1F">
              <w:rPr>
                <w:rFonts w:ascii="Times New Roman" w:hAnsi="Times New Roman"/>
                <w:sz w:val="24"/>
                <w:szCs w:val="24"/>
              </w:rPr>
              <w:t xml:space="preserve"> на реализацию подпрограммы 2 распределяются в следующих объемах:</w:t>
            </w:r>
          </w:p>
          <w:p w:rsidR="00DC3178" w:rsidRPr="00691C77" w:rsidRDefault="00F25372" w:rsidP="006422BF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1C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2026</w:t>
            </w:r>
            <w:r w:rsidR="00DC3178" w:rsidRPr="00691C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 – </w:t>
            </w:r>
            <w:r w:rsidRPr="00691C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58115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  <w:r w:rsidR="00B939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58115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665</w:t>
            </w:r>
            <w:r w:rsidR="00DC3178" w:rsidRPr="00691C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рублей;</w:t>
            </w:r>
          </w:p>
          <w:p w:rsidR="00DC3178" w:rsidRPr="00691C77" w:rsidRDefault="00F25372" w:rsidP="006422BF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1C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2027</w:t>
            </w:r>
            <w:r w:rsidR="00DC3178" w:rsidRPr="00691C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 –</w:t>
            </w:r>
            <w:r w:rsidR="00691C77" w:rsidRPr="00691C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9843143</w:t>
            </w:r>
            <w:r w:rsidR="00DC3178" w:rsidRPr="00691C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рублей;</w:t>
            </w:r>
          </w:p>
          <w:p w:rsidR="00DC3178" w:rsidRPr="00637E1F" w:rsidRDefault="00F25372" w:rsidP="00691C77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91C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2028</w:t>
            </w:r>
            <w:r w:rsidR="00DC3178" w:rsidRPr="00691C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 –</w:t>
            </w:r>
            <w:r w:rsidR="00691C77" w:rsidRPr="00691C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9843143</w:t>
            </w:r>
            <w:r w:rsidR="00DC3178" w:rsidRPr="00691C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рублей.</w:t>
            </w:r>
          </w:p>
        </w:tc>
      </w:tr>
      <w:tr w:rsidR="00DC3178" w:rsidRPr="00637E1F" w:rsidTr="006422BF">
        <w:trPr>
          <w:trHeight w:val="1122"/>
        </w:trPr>
        <w:tc>
          <w:tcPr>
            <w:tcW w:w="3828" w:type="dxa"/>
          </w:tcPr>
          <w:p w:rsidR="00DC3178" w:rsidRPr="00637E1F" w:rsidRDefault="00DC3178" w:rsidP="006422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5458" w:type="dxa"/>
          </w:tcPr>
          <w:p w:rsidR="00DC3178" w:rsidRPr="00637E1F" w:rsidRDefault="00DC3178" w:rsidP="006422B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Высокий уровень качества и доступности услуг библиотек;</w:t>
            </w:r>
          </w:p>
          <w:p w:rsidR="00DC3178" w:rsidRPr="00637E1F" w:rsidRDefault="00DC3178" w:rsidP="006422B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улучшение укомплектованности библиотечных фондов;</w:t>
            </w:r>
          </w:p>
          <w:p w:rsidR="00DC3178" w:rsidRPr="00637E1F" w:rsidRDefault="00DC3178" w:rsidP="006422B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высокий уровень сохранности и эффективности использования библиотечных фондов;</w:t>
            </w:r>
          </w:p>
          <w:p w:rsidR="00DC3178" w:rsidRPr="00637E1F" w:rsidRDefault="00DC3178" w:rsidP="006422BF">
            <w:pPr>
              <w:widowControl w:val="0"/>
              <w:tabs>
                <w:tab w:val="left" w:pos="295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укрепление материально-технической базы библиотек;</w:t>
            </w:r>
          </w:p>
          <w:p w:rsidR="00DC3178" w:rsidRPr="00637E1F" w:rsidRDefault="00DC3178" w:rsidP="006422BF">
            <w:pPr>
              <w:widowControl w:val="0"/>
              <w:tabs>
                <w:tab w:val="left" w:pos="295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повышение среднемесячной заработной платы работников библиотек до среднемесячной заработной платы по экономике в регионе.</w:t>
            </w:r>
          </w:p>
        </w:tc>
      </w:tr>
    </w:tbl>
    <w:p w:rsidR="00DC3178" w:rsidRPr="00AC616E" w:rsidRDefault="00DC3178" w:rsidP="00DC3178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b/>
          <w:bCs/>
          <w:iCs/>
          <w:sz w:val="24"/>
          <w:szCs w:val="24"/>
        </w:rPr>
      </w:pPr>
      <w:r w:rsidRPr="00AC616E">
        <w:rPr>
          <w:rFonts w:ascii="Times New Roman" w:hAnsi="Times New Roman"/>
          <w:b/>
          <w:bCs/>
          <w:iCs/>
          <w:sz w:val="24"/>
          <w:szCs w:val="24"/>
        </w:rPr>
        <w:t>1. Характеристика сферы реализации подпрограммы, описание основных проблем в указанной сфере и прогноз ее развития</w:t>
      </w:r>
    </w:p>
    <w:p w:rsidR="00DC3178" w:rsidRPr="00AC616E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C616E">
        <w:rPr>
          <w:rFonts w:ascii="Times New Roman" w:hAnsi="Times New Roman"/>
          <w:sz w:val="24"/>
          <w:szCs w:val="24"/>
        </w:rPr>
        <w:lastRenderedPageBreak/>
        <w:t>Подпрограмма 2 направлена на решение задачи 1 Программы «Сохранение культурного и исторического наследия народа, обеспечение доступа граждан к культурным ценностям".</w:t>
      </w:r>
    </w:p>
    <w:p w:rsidR="00DC3178" w:rsidRPr="00AC616E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C616E">
        <w:rPr>
          <w:rFonts w:ascii="Times New Roman" w:hAnsi="Times New Roman"/>
          <w:sz w:val="24"/>
          <w:szCs w:val="24"/>
        </w:rPr>
        <w:t xml:space="preserve">Культурное наследие является духовным, культурным, экономическим и социальным капиталом невосполнимой ценности. Наследие питает современную науку, образование, искусство и является одним из главных оснований любой нации для самоуважения.  </w:t>
      </w:r>
    </w:p>
    <w:p w:rsidR="00DC3178" w:rsidRPr="00AC616E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C616E">
        <w:rPr>
          <w:rFonts w:ascii="Times New Roman" w:hAnsi="Times New Roman"/>
          <w:sz w:val="24"/>
          <w:szCs w:val="24"/>
        </w:rPr>
        <w:t>Подпрограмма 2 направлена на сохранение и популяризацию культурного наследия района, привлечение внимания общества к его изучению, повышение качества муниципальных услуг, предоставляемых в этой области. Сфера реализации подпрограммы «Наследие»: развитие библиотечного дела.</w:t>
      </w:r>
    </w:p>
    <w:p w:rsidR="00DC3178" w:rsidRPr="00AC616E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C616E">
        <w:rPr>
          <w:rFonts w:ascii="Times New Roman" w:hAnsi="Times New Roman"/>
          <w:sz w:val="24"/>
          <w:szCs w:val="24"/>
        </w:rPr>
        <w:t>Значительную часть культурного наследия Льговского района  составляют фонды библиотек, которые являются ценнейшим информационным ресурсом, включают значительное количество книжных памятников общероссийского и регионального значения, и, кроме научной, культурно-исторической и информационной, многие из них имеют высокую материальную ценность.</w:t>
      </w:r>
    </w:p>
    <w:p w:rsidR="00DC3178" w:rsidRPr="00AC616E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C616E">
        <w:rPr>
          <w:rFonts w:ascii="Times New Roman" w:hAnsi="Times New Roman"/>
          <w:sz w:val="24"/>
          <w:szCs w:val="24"/>
        </w:rPr>
        <w:t>Основная задача библиотек – предоставление накопленных ресурсов в пользование обществу – как настоящему, так и будущим поколениям.</w:t>
      </w:r>
    </w:p>
    <w:p w:rsidR="00DC3178" w:rsidRPr="00AC616E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C616E">
        <w:rPr>
          <w:rFonts w:ascii="Times New Roman" w:hAnsi="Times New Roman"/>
          <w:sz w:val="24"/>
          <w:szCs w:val="24"/>
        </w:rPr>
        <w:t>Степень доступности библиотечного документа во многом определяется степенью его сохранности. Причем в обеспечении сохранности нуждаются не только старые документы, в том числе книжные памятники, но и новейшие, например, на электронных носителях.</w:t>
      </w:r>
    </w:p>
    <w:p w:rsidR="00DC3178" w:rsidRPr="00AC616E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C616E">
        <w:rPr>
          <w:rFonts w:ascii="Times New Roman" w:hAnsi="Times New Roman"/>
          <w:sz w:val="24"/>
          <w:szCs w:val="24"/>
        </w:rPr>
        <w:t xml:space="preserve">Библиотеки Льговского района выполняют важнейшие социальные и коммуникативные функции, являются одним из элементов культурной, образовательной и информационной инфраструктуры района.  Основные услуги библиотек бесплатны. Цели и задачи развития библиотечного дела должны соответствовать происходящим в обществе переменам и создавать условия для улучшения доступа жителей района к информации и знаниям. </w:t>
      </w:r>
    </w:p>
    <w:p w:rsidR="00DC3178" w:rsidRPr="00AC616E" w:rsidRDefault="00DC3178" w:rsidP="00DC3178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pacing w:val="-1"/>
          <w:sz w:val="24"/>
          <w:szCs w:val="24"/>
        </w:rPr>
      </w:pPr>
      <w:r w:rsidRPr="00AC616E">
        <w:rPr>
          <w:rFonts w:ascii="Times New Roman" w:hAnsi="Times New Roman"/>
          <w:spacing w:val="-1"/>
          <w:sz w:val="24"/>
          <w:szCs w:val="24"/>
        </w:rPr>
        <w:t xml:space="preserve">Целью государственной политики в области библиотечного дела является сохранение и дальнейшее развитие системы библиотечного обслуживания, реализация конституционных прав граждан на свободный доступ к информации и знаниям, а также сохранение культурного наследия, хранящегося в библиотеках. </w:t>
      </w:r>
    </w:p>
    <w:p w:rsidR="00DC3178" w:rsidRPr="002667E3" w:rsidRDefault="00DC3178" w:rsidP="00DC3178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pacing w:val="-1"/>
          <w:sz w:val="24"/>
          <w:szCs w:val="24"/>
        </w:rPr>
      </w:pPr>
      <w:r w:rsidRPr="002667E3">
        <w:rPr>
          <w:rFonts w:ascii="Times New Roman" w:hAnsi="Times New Roman"/>
          <w:spacing w:val="-1"/>
          <w:sz w:val="24"/>
          <w:szCs w:val="24"/>
        </w:rPr>
        <w:t xml:space="preserve">Приоритетными направлениями в достижении целей и задач развития библиотечного дела в районе являются: </w:t>
      </w:r>
    </w:p>
    <w:p w:rsidR="00DC3178" w:rsidRPr="002667E3" w:rsidRDefault="00DC3178" w:rsidP="00DC3178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pacing w:val="-1"/>
          <w:sz w:val="24"/>
          <w:szCs w:val="24"/>
        </w:rPr>
      </w:pPr>
      <w:r w:rsidRPr="002667E3">
        <w:rPr>
          <w:rFonts w:ascii="Times New Roman" w:hAnsi="Times New Roman"/>
          <w:spacing w:val="-1"/>
          <w:sz w:val="24"/>
          <w:szCs w:val="24"/>
        </w:rPr>
        <w:t xml:space="preserve">организация и стимулирование процесса модернизации библиотек и библиотечного дела в целом; </w:t>
      </w:r>
    </w:p>
    <w:p w:rsidR="00DC3178" w:rsidRPr="002667E3" w:rsidRDefault="00DC3178" w:rsidP="00DC3178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pacing w:val="-1"/>
          <w:sz w:val="24"/>
          <w:szCs w:val="24"/>
        </w:rPr>
      </w:pPr>
      <w:r w:rsidRPr="002667E3">
        <w:rPr>
          <w:rFonts w:ascii="Times New Roman" w:hAnsi="Times New Roman"/>
          <w:spacing w:val="-1"/>
          <w:sz w:val="24"/>
          <w:szCs w:val="24"/>
        </w:rPr>
        <w:t>содействие созданию инфраструктуры библиотечного дела.</w:t>
      </w:r>
    </w:p>
    <w:p w:rsidR="00DC3178" w:rsidRPr="002667E3" w:rsidRDefault="00DC3178" w:rsidP="00DC3178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667E3">
        <w:rPr>
          <w:rFonts w:ascii="Times New Roman" w:hAnsi="Times New Roman"/>
          <w:sz w:val="24"/>
          <w:szCs w:val="24"/>
        </w:rPr>
        <w:t xml:space="preserve">Библиотечное обслуживание жителей Льговского района осуществляют </w:t>
      </w:r>
      <w:r w:rsidRPr="002667E3">
        <w:rPr>
          <w:rFonts w:ascii="Times New Roman" w:hAnsi="Times New Roman"/>
          <w:b/>
          <w:sz w:val="24"/>
          <w:szCs w:val="24"/>
        </w:rPr>
        <w:t>30 библиотек</w:t>
      </w:r>
      <w:r w:rsidRPr="002667E3">
        <w:rPr>
          <w:rFonts w:ascii="Times New Roman" w:hAnsi="Times New Roman"/>
          <w:sz w:val="24"/>
          <w:szCs w:val="24"/>
        </w:rPr>
        <w:t xml:space="preserve"> с учётом филиалов. Детское население района обслуживают </w:t>
      </w:r>
      <w:r w:rsidRPr="002667E3">
        <w:rPr>
          <w:rFonts w:ascii="Times New Roman" w:hAnsi="Times New Roman"/>
          <w:b/>
          <w:sz w:val="24"/>
          <w:szCs w:val="24"/>
        </w:rPr>
        <w:t>2 библиотеки</w:t>
      </w:r>
      <w:r w:rsidRPr="002667E3">
        <w:rPr>
          <w:rFonts w:ascii="Times New Roman" w:hAnsi="Times New Roman"/>
          <w:sz w:val="24"/>
          <w:szCs w:val="24"/>
        </w:rPr>
        <w:t xml:space="preserve">. </w:t>
      </w:r>
    </w:p>
    <w:p w:rsidR="00DC3178" w:rsidRPr="002667E3" w:rsidRDefault="00DC3178" w:rsidP="00DC3178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2667E3">
        <w:rPr>
          <w:rFonts w:ascii="Times New Roman" w:hAnsi="Times New Roman"/>
          <w:b/>
          <w:sz w:val="24"/>
          <w:szCs w:val="24"/>
        </w:rPr>
        <w:t>Процент охвата населения</w:t>
      </w:r>
      <w:r w:rsidRPr="002667E3">
        <w:rPr>
          <w:rFonts w:ascii="Times New Roman" w:hAnsi="Times New Roman"/>
          <w:sz w:val="24"/>
          <w:szCs w:val="24"/>
        </w:rPr>
        <w:t xml:space="preserve"> района библиотечным обслуживанием составляет </w:t>
      </w:r>
      <w:r w:rsidRPr="002667E3">
        <w:rPr>
          <w:rFonts w:ascii="Times New Roman" w:hAnsi="Times New Roman"/>
          <w:b/>
          <w:sz w:val="24"/>
          <w:szCs w:val="24"/>
        </w:rPr>
        <w:t xml:space="preserve">86,9%. </w:t>
      </w:r>
    </w:p>
    <w:p w:rsidR="00DC3178" w:rsidRPr="002667E3" w:rsidRDefault="00DC3178" w:rsidP="00DC3178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667E3">
        <w:rPr>
          <w:rFonts w:ascii="Times New Roman" w:hAnsi="Times New Roman"/>
          <w:b/>
          <w:sz w:val="24"/>
          <w:szCs w:val="24"/>
        </w:rPr>
        <w:t>Библиотеки подключены к сети Интернет</w:t>
      </w:r>
      <w:r w:rsidRPr="002667E3">
        <w:rPr>
          <w:rFonts w:ascii="Times New Roman" w:hAnsi="Times New Roman"/>
          <w:sz w:val="24"/>
          <w:szCs w:val="24"/>
        </w:rPr>
        <w:t>, имеют электронную почту. Межпоселенческая библиотека имеет свой собственный сайт. Оснащение библиотек современной компьютерной техникой является приоритетным условием обеспечения доступа населения  к информации.</w:t>
      </w:r>
    </w:p>
    <w:p w:rsidR="00DC3178" w:rsidRPr="002667E3" w:rsidRDefault="00DC3178" w:rsidP="00DC317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667E3">
        <w:rPr>
          <w:rFonts w:ascii="Times New Roman" w:hAnsi="Times New Roman"/>
          <w:sz w:val="24"/>
          <w:szCs w:val="24"/>
        </w:rPr>
        <w:t xml:space="preserve">С 2007 года в Курской области реализуются мероприятия по созданию модельных библиотек. Вопрос модернизации библиотек района является одним из основных. Из 30 библиотек статус «модельная» имеют только 3.   </w:t>
      </w:r>
    </w:p>
    <w:p w:rsidR="00DC3178" w:rsidRPr="002667E3" w:rsidRDefault="00DC3178" w:rsidP="00DC317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667E3">
        <w:rPr>
          <w:rFonts w:ascii="Times New Roman" w:hAnsi="Times New Roman"/>
          <w:sz w:val="24"/>
          <w:szCs w:val="24"/>
        </w:rPr>
        <w:t>В районе в настоящее время всё ещё сохраняется низкий уровень комплектования новой литературой фондов библиотек.</w:t>
      </w:r>
    </w:p>
    <w:p w:rsidR="00DC3178" w:rsidRPr="003308BB" w:rsidRDefault="00DC3178" w:rsidP="00DC3178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00B050"/>
          <w:sz w:val="24"/>
          <w:szCs w:val="24"/>
        </w:rPr>
      </w:pPr>
    </w:p>
    <w:p w:rsidR="00691C77" w:rsidRDefault="00691C77" w:rsidP="00DC3178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:rsidR="00691C77" w:rsidRDefault="00691C77" w:rsidP="00DC3178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:rsidR="00DC3178" w:rsidRPr="002667E3" w:rsidRDefault="00DC3178" w:rsidP="00DC3178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2667E3">
        <w:rPr>
          <w:rFonts w:ascii="Times New Roman" w:hAnsi="Times New Roman"/>
          <w:b/>
          <w:bCs/>
          <w:iCs/>
          <w:sz w:val="24"/>
          <w:szCs w:val="24"/>
        </w:rPr>
        <w:lastRenderedPageBreak/>
        <w:t>2. Приоритеты государственной политики в сфере реализации подпрограммы, цели, задачи и показатели (индикаторы) достижения целей и решения задач, описание основных ожидаемых конечных результатов подпрограммы, сроков и этапов реализации подпрограммы</w:t>
      </w:r>
    </w:p>
    <w:p w:rsidR="00DC3178" w:rsidRPr="002667E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667E3">
        <w:rPr>
          <w:rFonts w:ascii="Times New Roman" w:hAnsi="Times New Roman"/>
          <w:sz w:val="24"/>
          <w:szCs w:val="24"/>
        </w:rPr>
        <w:t xml:space="preserve">Главные приоритеты государственной политики в сфере реализации подпрограммы 2 сформулированы в стратегических документах и нормативных правовых актах Российской Федерации и Курской области, указанных в подразделе 2.1 раздела 2 текстовой части Программы. </w:t>
      </w:r>
    </w:p>
    <w:p w:rsidR="00DC3178" w:rsidRPr="002667E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667E3">
        <w:rPr>
          <w:rFonts w:ascii="Times New Roman" w:hAnsi="Times New Roman"/>
          <w:sz w:val="24"/>
          <w:szCs w:val="24"/>
        </w:rPr>
        <w:t xml:space="preserve">С учетом целевых установок и приоритетов государственной культурной политики </w:t>
      </w:r>
      <w:r w:rsidRPr="002667E3">
        <w:rPr>
          <w:rFonts w:ascii="Times New Roman" w:hAnsi="Times New Roman"/>
          <w:bCs/>
          <w:sz w:val="24"/>
          <w:szCs w:val="24"/>
        </w:rPr>
        <w:t xml:space="preserve">целью подпрограммы 2 </w:t>
      </w:r>
      <w:r w:rsidRPr="002667E3">
        <w:rPr>
          <w:rFonts w:ascii="Times New Roman" w:hAnsi="Times New Roman"/>
          <w:sz w:val="24"/>
          <w:szCs w:val="24"/>
        </w:rPr>
        <w:t>является сохранение культурного и исторического наследия, расширение доступа населения к культурным ценностям и информации.</w:t>
      </w:r>
    </w:p>
    <w:p w:rsidR="00DC3178" w:rsidRPr="002667E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667E3">
        <w:rPr>
          <w:rFonts w:ascii="Times New Roman" w:hAnsi="Times New Roman"/>
          <w:sz w:val="24"/>
          <w:szCs w:val="24"/>
        </w:rPr>
        <w:t xml:space="preserve">Достижение данной цели потребует решения следующих </w:t>
      </w:r>
      <w:r w:rsidRPr="002667E3">
        <w:rPr>
          <w:rFonts w:ascii="Times New Roman" w:hAnsi="Times New Roman"/>
          <w:bCs/>
          <w:sz w:val="24"/>
          <w:szCs w:val="24"/>
        </w:rPr>
        <w:t>задачи</w:t>
      </w:r>
      <w:r w:rsidRPr="002667E3">
        <w:rPr>
          <w:rFonts w:ascii="Times New Roman" w:hAnsi="Times New Roman"/>
          <w:sz w:val="24"/>
          <w:szCs w:val="24"/>
        </w:rPr>
        <w:t>:</w:t>
      </w:r>
    </w:p>
    <w:p w:rsidR="00DC3178" w:rsidRPr="002667E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667E3">
        <w:rPr>
          <w:rFonts w:ascii="Times New Roman" w:hAnsi="Times New Roman"/>
          <w:sz w:val="24"/>
          <w:szCs w:val="24"/>
        </w:rPr>
        <w:t xml:space="preserve">повышение доступности и качества библиотечных услуг. </w:t>
      </w:r>
    </w:p>
    <w:p w:rsidR="00DC3178" w:rsidRPr="00E04020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4020">
        <w:rPr>
          <w:rFonts w:ascii="Times New Roman" w:hAnsi="Times New Roman"/>
          <w:sz w:val="24"/>
          <w:szCs w:val="24"/>
        </w:rPr>
        <w:t>Оценка результатов реализации подпрограммы 2 осуществляется на основе использования показателей, сформированных с учетом специфики деятельности учреждений культуры различных видов и размещенных в специальных разделах подпрограммы 2, а также показателей, содержащихся в указах Президента Российской Федерации, показателей непосредственных результатов, используемых в обосновании бюджетных ассигнований министерства культуры Курской области, показатели, принятые в соответствующей международной практике, и др.</w:t>
      </w:r>
    </w:p>
    <w:p w:rsidR="00DC3178" w:rsidRPr="00E04020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4020">
        <w:rPr>
          <w:rFonts w:ascii="Times New Roman" w:hAnsi="Times New Roman"/>
          <w:sz w:val="24"/>
          <w:szCs w:val="24"/>
        </w:rPr>
        <w:t xml:space="preserve">Значения некоторых показателей определены методом экспертной оценки на основе сопоставления динамики развития и текущего состояния сферы реализации подпрограммы, с одной стороны, планируемых мероприятий и соответствующих ожидаемых результатов, с другой стороны, с учетом влияния внешних факторов в виде рисков реализации подпрограммы 2, описанных в </w:t>
      </w:r>
      <w:hyperlink r:id="rId13" w:history="1">
        <w:r w:rsidRPr="00E04020">
          <w:rPr>
            <w:rFonts w:ascii="Times New Roman" w:hAnsi="Times New Roman"/>
            <w:sz w:val="24"/>
            <w:szCs w:val="24"/>
          </w:rPr>
          <w:t>разделе 9</w:t>
        </w:r>
      </w:hyperlink>
      <w:r w:rsidRPr="00E04020">
        <w:rPr>
          <w:rFonts w:ascii="Times New Roman" w:hAnsi="Times New Roman"/>
          <w:sz w:val="24"/>
          <w:szCs w:val="24"/>
        </w:rPr>
        <w:t xml:space="preserve"> подпрограммы 2.</w:t>
      </w:r>
    </w:p>
    <w:p w:rsidR="00DC3178" w:rsidRPr="00E04020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4020">
        <w:rPr>
          <w:rFonts w:ascii="Times New Roman" w:hAnsi="Times New Roman"/>
          <w:sz w:val="24"/>
          <w:szCs w:val="24"/>
        </w:rPr>
        <w:t>Показателями реализации подпрограммы 2 являются:</w:t>
      </w:r>
    </w:p>
    <w:p w:rsidR="00DC3178" w:rsidRPr="00E04020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4020">
        <w:rPr>
          <w:rFonts w:ascii="Times New Roman" w:hAnsi="Times New Roman"/>
          <w:sz w:val="24"/>
          <w:szCs w:val="24"/>
        </w:rPr>
        <w:t>охват населения библиотечным обслуживанием;</w:t>
      </w:r>
    </w:p>
    <w:p w:rsidR="00DC3178" w:rsidRPr="00E04020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4020">
        <w:rPr>
          <w:rFonts w:ascii="Times New Roman" w:hAnsi="Times New Roman"/>
          <w:sz w:val="24"/>
          <w:szCs w:val="24"/>
        </w:rPr>
        <w:t>среднее число книговыдач в расчете на 1 тыс. человек населения;</w:t>
      </w:r>
    </w:p>
    <w:p w:rsidR="00DC3178" w:rsidRPr="00E04020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4020">
        <w:rPr>
          <w:rFonts w:ascii="Times New Roman" w:hAnsi="Times New Roman"/>
          <w:sz w:val="24"/>
          <w:szCs w:val="24"/>
        </w:rPr>
        <w:t>количество экземпляров новых поступлений в фонды документов  библиотек района;</w:t>
      </w:r>
    </w:p>
    <w:p w:rsidR="00DC3178" w:rsidRPr="00E04020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4020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доля модельных библиотек в структуре библиотечной сети, процент; </w:t>
      </w:r>
      <w:r w:rsidRPr="00E04020">
        <w:rPr>
          <w:rFonts w:ascii="Times New Roman" w:hAnsi="Times New Roman"/>
          <w:spacing w:val="2"/>
          <w:sz w:val="24"/>
          <w:szCs w:val="24"/>
        </w:rPr>
        <w:br/>
      </w:r>
      <w:r w:rsidRPr="00E04020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     </w:t>
      </w:r>
      <w:r w:rsidRPr="00E04020">
        <w:rPr>
          <w:rFonts w:ascii="Times New Roman" w:hAnsi="Times New Roman"/>
          <w:spacing w:val="2"/>
          <w:sz w:val="24"/>
          <w:szCs w:val="24"/>
          <w:shd w:val="clear" w:color="auto" w:fill="FFFFFF"/>
        </w:rPr>
        <w:tab/>
        <w:t xml:space="preserve">количество посещений библиотек (на 1 жителя в год), человек; </w:t>
      </w:r>
      <w:r w:rsidRPr="00E04020">
        <w:rPr>
          <w:rFonts w:ascii="Times New Roman" w:hAnsi="Times New Roman"/>
          <w:spacing w:val="2"/>
          <w:sz w:val="24"/>
          <w:szCs w:val="24"/>
        </w:rPr>
        <w:br/>
      </w:r>
      <w:r w:rsidRPr="00E04020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     </w:t>
      </w:r>
      <w:r w:rsidRPr="00E04020">
        <w:rPr>
          <w:rFonts w:ascii="Times New Roman" w:hAnsi="Times New Roman"/>
          <w:spacing w:val="2"/>
          <w:sz w:val="24"/>
          <w:szCs w:val="24"/>
          <w:shd w:val="clear" w:color="auto" w:fill="FFFFFF"/>
        </w:rPr>
        <w:tab/>
        <w:t>количество книговыдач на 1 жителя, экземпляров.</w:t>
      </w:r>
    </w:p>
    <w:p w:rsidR="00DC3178" w:rsidRPr="00E04020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4020">
        <w:rPr>
          <w:rFonts w:ascii="Times New Roman" w:hAnsi="Times New Roman"/>
          <w:sz w:val="24"/>
          <w:szCs w:val="24"/>
        </w:rPr>
        <w:t xml:space="preserve">Выделенные в рамках подпрограммы 2 показатели характеризуют основные результаты деятельности библиотек. </w:t>
      </w:r>
    </w:p>
    <w:p w:rsidR="00DC3178" w:rsidRPr="00E04020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4020">
        <w:rPr>
          <w:rFonts w:ascii="Times New Roman" w:hAnsi="Times New Roman"/>
          <w:sz w:val="24"/>
          <w:szCs w:val="24"/>
        </w:rPr>
        <w:t>В целях возможности проведения сопоставления все показатели являются относительными.</w:t>
      </w:r>
    </w:p>
    <w:p w:rsidR="00DC3178" w:rsidRPr="00E04020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4020">
        <w:rPr>
          <w:rFonts w:ascii="Times New Roman" w:hAnsi="Times New Roman"/>
          <w:sz w:val="24"/>
          <w:szCs w:val="24"/>
        </w:rPr>
        <w:t xml:space="preserve">В качестве индикаторов успешности решения задач подпрограммы предполагается использовать показатели, характеризующие выполнение входящих в нее основных мероприятий. Решение задачи по повышению доступности и качества библиотечных услуг будет характеризоваться показателями выполнения основного мероприятия 2.1. </w:t>
      </w:r>
    </w:p>
    <w:p w:rsidR="00DC3178" w:rsidRPr="00E04020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4020">
        <w:rPr>
          <w:rFonts w:ascii="Times New Roman" w:hAnsi="Times New Roman"/>
          <w:sz w:val="24"/>
          <w:szCs w:val="24"/>
        </w:rPr>
        <w:t>Основными ожидаемыми результатами реализации подпрограммы 2 являются:</w:t>
      </w:r>
    </w:p>
    <w:p w:rsidR="00DC3178" w:rsidRPr="00E04020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4020">
        <w:rPr>
          <w:rFonts w:ascii="Times New Roman" w:hAnsi="Times New Roman"/>
          <w:sz w:val="24"/>
          <w:szCs w:val="24"/>
        </w:rPr>
        <w:t>высокий уровень качества и доступности услуг библиотек;</w:t>
      </w:r>
    </w:p>
    <w:p w:rsidR="00DC3178" w:rsidRPr="00E04020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4020">
        <w:rPr>
          <w:rFonts w:ascii="Times New Roman" w:hAnsi="Times New Roman"/>
          <w:sz w:val="24"/>
          <w:szCs w:val="24"/>
        </w:rPr>
        <w:t>улучшение укомплектованности библиотечных фондов;</w:t>
      </w:r>
    </w:p>
    <w:p w:rsidR="00DC3178" w:rsidRPr="00E04020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4020">
        <w:rPr>
          <w:rFonts w:ascii="Times New Roman" w:hAnsi="Times New Roman"/>
          <w:sz w:val="24"/>
          <w:szCs w:val="24"/>
        </w:rPr>
        <w:t>высокий уровень сохранности и эффективности использования библиотечных фондов;</w:t>
      </w:r>
    </w:p>
    <w:p w:rsidR="00DC3178" w:rsidRPr="00E04020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4020">
        <w:rPr>
          <w:rFonts w:ascii="Times New Roman" w:hAnsi="Times New Roman"/>
          <w:sz w:val="24"/>
          <w:szCs w:val="24"/>
        </w:rPr>
        <w:t>укрепление материально-технической базы библиотек;</w:t>
      </w:r>
    </w:p>
    <w:p w:rsidR="00DC3178" w:rsidRPr="00E04020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4020">
        <w:rPr>
          <w:rFonts w:ascii="Times New Roman" w:hAnsi="Times New Roman"/>
          <w:sz w:val="24"/>
          <w:szCs w:val="24"/>
        </w:rPr>
        <w:t xml:space="preserve">повышение заработной платы работников библиотек. </w:t>
      </w:r>
    </w:p>
    <w:p w:rsidR="00DC3178" w:rsidRPr="00E04020" w:rsidRDefault="00691C77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Сроки и этапы реализации: 2026 – 2028</w:t>
      </w:r>
      <w:r w:rsidR="00DC3178" w:rsidRPr="00E04020">
        <w:rPr>
          <w:rFonts w:ascii="Times New Roman" w:hAnsi="Times New Roman"/>
          <w:sz w:val="24"/>
          <w:szCs w:val="24"/>
        </w:rPr>
        <w:t xml:space="preserve"> годы, в один этап.</w:t>
      </w:r>
    </w:p>
    <w:p w:rsidR="00DC3178" w:rsidRPr="00E04020" w:rsidRDefault="00DC3178" w:rsidP="00DC3178">
      <w:pPr>
        <w:widowControl w:val="0"/>
        <w:spacing w:after="0" w:line="240" w:lineRule="auto"/>
        <w:outlineLvl w:val="1"/>
        <w:rPr>
          <w:rFonts w:ascii="Times New Roman" w:hAnsi="Times New Roman"/>
          <w:b/>
          <w:bCs/>
          <w:iCs/>
          <w:sz w:val="24"/>
          <w:szCs w:val="24"/>
        </w:rPr>
      </w:pPr>
      <w:r w:rsidRPr="00E04020">
        <w:rPr>
          <w:rFonts w:ascii="Times New Roman" w:hAnsi="Times New Roman"/>
          <w:b/>
          <w:bCs/>
          <w:iCs/>
          <w:sz w:val="24"/>
          <w:szCs w:val="24"/>
        </w:rPr>
        <w:t>3. Характеристика основных мероприятий подпрограммы</w:t>
      </w:r>
    </w:p>
    <w:p w:rsidR="00DC3178" w:rsidRPr="00E04020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4020">
        <w:rPr>
          <w:rFonts w:ascii="Times New Roman" w:hAnsi="Times New Roman"/>
          <w:sz w:val="24"/>
          <w:szCs w:val="24"/>
        </w:rPr>
        <w:t>Для достижения цели и решения задач подпрограммы 2 планируется осуществление основного  мероприятия.</w:t>
      </w:r>
    </w:p>
    <w:p w:rsidR="00DC3178" w:rsidRPr="00E04020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04020">
        <w:rPr>
          <w:rFonts w:ascii="Times New Roman" w:hAnsi="Times New Roman"/>
          <w:b/>
          <w:sz w:val="24"/>
          <w:szCs w:val="24"/>
        </w:rPr>
        <w:lastRenderedPageBreak/>
        <w:t>Основное мероприятие 2.1  «Развитие библиотечного дела»</w:t>
      </w:r>
    </w:p>
    <w:p w:rsidR="00DC3178" w:rsidRPr="00E04020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4020">
        <w:rPr>
          <w:rFonts w:ascii="Times New Roman" w:hAnsi="Times New Roman"/>
          <w:sz w:val="24"/>
          <w:szCs w:val="24"/>
        </w:rPr>
        <w:t>Выполнение данного мероприятия включает в себя оказание муниципальных услуг и обеспечение деятельности муниципальных библиотек.</w:t>
      </w:r>
    </w:p>
    <w:p w:rsidR="00DC3178" w:rsidRPr="00E04020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4020">
        <w:rPr>
          <w:rFonts w:ascii="Times New Roman" w:hAnsi="Times New Roman"/>
          <w:sz w:val="24"/>
          <w:szCs w:val="24"/>
        </w:rPr>
        <w:t>Основное мероприятие 2.1 предусматривает:</w:t>
      </w:r>
    </w:p>
    <w:p w:rsidR="00DC3178" w:rsidRPr="00E04020" w:rsidRDefault="00DC3178" w:rsidP="00DC3178">
      <w:pPr>
        <w:pStyle w:val="ad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4020">
        <w:rPr>
          <w:rFonts w:ascii="Times New Roman" w:hAnsi="Times New Roman"/>
          <w:sz w:val="24"/>
          <w:szCs w:val="24"/>
        </w:rPr>
        <w:t>организацию и осуществление библиотечного, информационного и справочно-библиографического обслуживания пользователей библиотек;</w:t>
      </w:r>
    </w:p>
    <w:p w:rsidR="00DC3178" w:rsidRPr="00E04020" w:rsidRDefault="00DC3178" w:rsidP="00DC3178">
      <w:pPr>
        <w:pStyle w:val="ad"/>
        <w:widowControl w:val="0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E04020">
        <w:rPr>
          <w:rFonts w:ascii="Times New Roman" w:hAnsi="Times New Roman"/>
          <w:sz w:val="24"/>
          <w:szCs w:val="24"/>
        </w:rPr>
        <w:t>увеличение объемов комплектования книжных фондов библиотек;</w:t>
      </w:r>
    </w:p>
    <w:p w:rsidR="00DC3178" w:rsidRPr="00E04020" w:rsidRDefault="00DC3178" w:rsidP="00DC3178">
      <w:pPr>
        <w:pStyle w:val="ad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4020">
        <w:rPr>
          <w:rFonts w:ascii="Times New Roman" w:hAnsi="Times New Roman"/>
          <w:sz w:val="24"/>
          <w:szCs w:val="24"/>
        </w:rPr>
        <w:t>перевод в электронный вид библиотечных фондов, обеспечение доступа населения к ним с использованием сети Интернет;</w:t>
      </w:r>
    </w:p>
    <w:p w:rsidR="00DC3178" w:rsidRPr="00E04020" w:rsidRDefault="00DC3178" w:rsidP="00DC3178">
      <w:pPr>
        <w:pStyle w:val="ad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4020">
        <w:rPr>
          <w:rFonts w:ascii="Times New Roman" w:hAnsi="Times New Roman"/>
          <w:sz w:val="24"/>
          <w:szCs w:val="24"/>
        </w:rPr>
        <w:t>формирование информационной и библиотечной культуры подрастающего поколения;</w:t>
      </w:r>
    </w:p>
    <w:p w:rsidR="00DC3178" w:rsidRPr="00E04020" w:rsidRDefault="00DC3178" w:rsidP="00DC3178">
      <w:pPr>
        <w:pStyle w:val="ad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4020">
        <w:rPr>
          <w:rFonts w:ascii="Times New Roman" w:hAnsi="Times New Roman"/>
          <w:sz w:val="24"/>
          <w:szCs w:val="24"/>
        </w:rPr>
        <w:t>пропаганду детского и юношеского чтения, включая проведение мероприятий, направленных на поддержание престижа чтения и его общественной значимости;</w:t>
      </w:r>
    </w:p>
    <w:p w:rsidR="00DC3178" w:rsidRPr="00E04020" w:rsidRDefault="00DC3178" w:rsidP="00DC3178">
      <w:pPr>
        <w:pStyle w:val="ad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4020">
        <w:rPr>
          <w:rFonts w:ascii="Times New Roman" w:hAnsi="Times New Roman"/>
          <w:sz w:val="24"/>
          <w:szCs w:val="24"/>
        </w:rPr>
        <w:t>обеспечение библиотек современными системами безопасности, внедрение современных средств противопожарной защиты, проведение профилактических противопожарных мероприятий;</w:t>
      </w:r>
    </w:p>
    <w:p w:rsidR="00DC3178" w:rsidRPr="00E04020" w:rsidRDefault="00DC3178" w:rsidP="00DC3178">
      <w:pPr>
        <w:pStyle w:val="ad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4020">
        <w:rPr>
          <w:rFonts w:ascii="Times New Roman" w:hAnsi="Times New Roman"/>
          <w:sz w:val="24"/>
          <w:szCs w:val="24"/>
        </w:rPr>
        <w:t>проведение ремонта и реконструкции зданий и помещений библиотек, находящихся в аварийном состоянии и требующих капитального ремонта;</w:t>
      </w:r>
    </w:p>
    <w:p w:rsidR="00DC3178" w:rsidRPr="00E04020" w:rsidRDefault="00DC3178" w:rsidP="00DC3178">
      <w:pPr>
        <w:pStyle w:val="ad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4020">
        <w:rPr>
          <w:rFonts w:ascii="Times New Roman" w:hAnsi="Times New Roman"/>
          <w:sz w:val="24"/>
          <w:szCs w:val="24"/>
        </w:rPr>
        <w:t>укрепление материально-технической базы библиотек, в том числе обеспечение библиотек современным оборудованием для хранения и использования фондов, каталогов, осуществления их функций, а также безопасного и комфортного пребывания пользователей;</w:t>
      </w:r>
    </w:p>
    <w:p w:rsidR="00DC3178" w:rsidRPr="00E04020" w:rsidRDefault="00DC3178" w:rsidP="00DC3178">
      <w:pPr>
        <w:pStyle w:val="ad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4020">
        <w:rPr>
          <w:rFonts w:ascii="Times New Roman" w:hAnsi="Times New Roman"/>
          <w:sz w:val="24"/>
          <w:szCs w:val="24"/>
        </w:rPr>
        <w:t>модернизацию и обеспечение инновационного развития библиотек путем технологического обновления, внедрения и распространения новых информационных продуктов и технологий;</w:t>
      </w:r>
    </w:p>
    <w:p w:rsidR="00DC3178" w:rsidRPr="00E04020" w:rsidRDefault="00DC3178" w:rsidP="00DC3178">
      <w:pPr>
        <w:pStyle w:val="ad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4020">
        <w:rPr>
          <w:rFonts w:ascii="Times New Roman" w:hAnsi="Times New Roman"/>
          <w:sz w:val="24"/>
          <w:szCs w:val="24"/>
        </w:rPr>
        <w:t>реализацию мер для привлечения в профессию молодых специалистов и закрепления их в библиотеках;</w:t>
      </w:r>
    </w:p>
    <w:p w:rsidR="00DC3178" w:rsidRPr="00E04020" w:rsidRDefault="00DC3178" w:rsidP="00DC3178">
      <w:pPr>
        <w:pStyle w:val="ad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4020">
        <w:rPr>
          <w:rFonts w:ascii="Times New Roman" w:hAnsi="Times New Roman"/>
          <w:sz w:val="24"/>
          <w:szCs w:val="24"/>
        </w:rPr>
        <w:t>организацию системы информационного обеспечения библиотечного дела;</w:t>
      </w:r>
    </w:p>
    <w:p w:rsidR="00DC3178" w:rsidRPr="00E04020" w:rsidRDefault="00DC3178" w:rsidP="00DC3178">
      <w:pPr>
        <w:pStyle w:val="ad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4020">
        <w:rPr>
          <w:rFonts w:ascii="Times New Roman" w:hAnsi="Times New Roman"/>
          <w:sz w:val="24"/>
          <w:szCs w:val="24"/>
        </w:rPr>
        <w:t>обеспечение финансово-хозяйственной самостоятельности библиотек за счет реализации новых принципов финансирования;</w:t>
      </w:r>
    </w:p>
    <w:p w:rsidR="00DC3178" w:rsidRPr="00E04020" w:rsidRDefault="00DC3178" w:rsidP="00DC3178">
      <w:pPr>
        <w:pStyle w:val="ad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4020">
        <w:rPr>
          <w:rFonts w:ascii="Times New Roman" w:hAnsi="Times New Roman"/>
          <w:sz w:val="24"/>
          <w:szCs w:val="24"/>
        </w:rPr>
        <w:t>профессиональную переподготовку и повышение квалификации библиотечных работников;</w:t>
      </w:r>
    </w:p>
    <w:p w:rsidR="00DC3178" w:rsidRPr="00E04020" w:rsidRDefault="00DC3178" w:rsidP="00DC3178">
      <w:pPr>
        <w:pStyle w:val="ad"/>
        <w:widowControl w:val="0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E04020">
        <w:rPr>
          <w:rFonts w:ascii="Times New Roman" w:hAnsi="Times New Roman"/>
          <w:sz w:val="24"/>
          <w:szCs w:val="24"/>
        </w:rPr>
        <w:t>научное и методическое обеспечение развития библиотек;</w:t>
      </w:r>
    </w:p>
    <w:p w:rsidR="00DC3178" w:rsidRPr="00E04020" w:rsidRDefault="00DC3178" w:rsidP="00DC3178">
      <w:pPr>
        <w:pStyle w:val="ad"/>
        <w:widowControl w:val="0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E04020">
        <w:rPr>
          <w:rFonts w:ascii="Times New Roman" w:hAnsi="Times New Roman"/>
          <w:sz w:val="24"/>
          <w:szCs w:val="24"/>
        </w:rPr>
        <w:t>информатизацию библиотечной деятельности;</w:t>
      </w:r>
    </w:p>
    <w:p w:rsidR="00DC3178" w:rsidRPr="00E04020" w:rsidRDefault="00DC3178" w:rsidP="00DC3178">
      <w:pPr>
        <w:pStyle w:val="ad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4020">
        <w:rPr>
          <w:rFonts w:ascii="Times New Roman" w:hAnsi="Times New Roman"/>
          <w:sz w:val="24"/>
          <w:szCs w:val="24"/>
        </w:rPr>
        <w:t>повышение эффективности библиотечных услуг и использование бюджетных средств на обеспечение деятельности библиотек;</w:t>
      </w:r>
    </w:p>
    <w:p w:rsidR="00DC3178" w:rsidRPr="00E04020" w:rsidRDefault="00DC3178" w:rsidP="00DC3178">
      <w:pPr>
        <w:pStyle w:val="ad"/>
        <w:widowControl w:val="0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E04020">
        <w:rPr>
          <w:rFonts w:ascii="Times New Roman" w:hAnsi="Times New Roman"/>
          <w:sz w:val="24"/>
          <w:szCs w:val="24"/>
        </w:rPr>
        <w:t>оптимизацию библиотечной сети.</w:t>
      </w:r>
    </w:p>
    <w:p w:rsidR="00DC3178" w:rsidRPr="00E04020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4020">
        <w:rPr>
          <w:rFonts w:ascii="Times New Roman" w:hAnsi="Times New Roman"/>
          <w:sz w:val="24"/>
          <w:szCs w:val="24"/>
        </w:rPr>
        <w:t>Основное мероприятие 2.1 направлено на достижение следующих показателей:</w:t>
      </w:r>
    </w:p>
    <w:p w:rsidR="00DC3178" w:rsidRPr="00E04020" w:rsidRDefault="00DC3178" w:rsidP="00DC3178">
      <w:pPr>
        <w:pStyle w:val="ad"/>
        <w:widowControl w:val="0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E04020">
        <w:rPr>
          <w:rFonts w:ascii="Times New Roman" w:hAnsi="Times New Roman"/>
          <w:sz w:val="24"/>
          <w:szCs w:val="24"/>
        </w:rPr>
        <w:t>охват населения библиотечным обслуживанием;</w:t>
      </w:r>
    </w:p>
    <w:p w:rsidR="00DC3178" w:rsidRPr="00E04020" w:rsidRDefault="00DC3178" w:rsidP="00DC3178">
      <w:pPr>
        <w:pStyle w:val="ad"/>
        <w:widowControl w:val="0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E04020">
        <w:rPr>
          <w:rFonts w:ascii="Times New Roman" w:hAnsi="Times New Roman"/>
          <w:sz w:val="24"/>
          <w:szCs w:val="24"/>
        </w:rPr>
        <w:t>среднее число книговыдач в расчете на 1 тыс. человек населения;</w:t>
      </w:r>
    </w:p>
    <w:p w:rsidR="00DC3178" w:rsidRPr="00E04020" w:rsidRDefault="00DC3178" w:rsidP="00DC3178">
      <w:pPr>
        <w:pStyle w:val="ad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4020">
        <w:rPr>
          <w:rFonts w:ascii="Times New Roman" w:eastAsia="Times New Roman" w:hAnsi="Times New Roman"/>
          <w:sz w:val="24"/>
          <w:szCs w:val="24"/>
          <w:lang w:eastAsia="ru-RU"/>
        </w:rPr>
        <w:t>количество экземпляров новых поступлений в фонды документов библиотек района</w:t>
      </w:r>
      <w:r w:rsidRPr="00E04020">
        <w:rPr>
          <w:rFonts w:ascii="Times New Roman" w:hAnsi="Times New Roman"/>
          <w:sz w:val="24"/>
          <w:szCs w:val="24"/>
        </w:rPr>
        <w:t>.</w:t>
      </w:r>
    </w:p>
    <w:p w:rsidR="00DC3178" w:rsidRPr="00E04020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4020">
        <w:rPr>
          <w:rFonts w:ascii="Times New Roman" w:hAnsi="Times New Roman"/>
          <w:sz w:val="24"/>
          <w:szCs w:val="24"/>
        </w:rPr>
        <w:t>Результатами реализации основного мероприятия 2.1 станут:</w:t>
      </w:r>
    </w:p>
    <w:p w:rsidR="00DC3178" w:rsidRPr="00E04020" w:rsidRDefault="00DC3178" w:rsidP="00DC3178">
      <w:pPr>
        <w:pStyle w:val="ad"/>
        <w:widowControl w:val="0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E04020">
        <w:rPr>
          <w:rFonts w:ascii="Times New Roman" w:hAnsi="Times New Roman"/>
          <w:sz w:val="24"/>
          <w:szCs w:val="24"/>
        </w:rPr>
        <w:t>повышение уровня комплектования книжных фондов библиотек;</w:t>
      </w:r>
    </w:p>
    <w:p w:rsidR="00DC3178" w:rsidRPr="00E04020" w:rsidRDefault="00DC3178" w:rsidP="00DC3178">
      <w:pPr>
        <w:pStyle w:val="ad"/>
        <w:widowControl w:val="0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E04020">
        <w:rPr>
          <w:rFonts w:ascii="Times New Roman" w:hAnsi="Times New Roman"/>
          <w:sz w:val="24"/>
          <w:szCs w:val="24"/>
        </w:rPr>
        <w:t>рост востребованности библиотек у населения;</w:t>
      </w:r>
    </w:p>
    <w:p w:rsidR="00DC3178" w:rsidRPr="00E04020" w:rsidRDefault="00DC3178" w:rsidP="00DC3178">
      <w:pPr>
        <w:pStyle w:val="ad"/>
        <w:widowControl w:val="0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E04020">
        <w:rPr>
          <w:rFonts w:ascii="Times New Roman" w:hAnsi="Times New Roman"/>
          <w:sz w:val="24"/>
          <w:szCs w:val="24"/>
        </w:rPr>
        <w:t>повышение качества и разнообразия библиотечных услуг;</w:t>
      </w:r>
    </w:p>
    <w:p w:rsidR="00DC3178" w:rsidRPr="00E04020" w:rsidRDefault="00DC3178" w:rsidP="00DC3178">
      <w:pPr>
        <w:pStyle w:val="ad"/>
        <w:widowControl w:val="0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E04020">
        <w:rPr>
          <w:rFonts w:ascii="Times New Roman" w:hAnsi="Times New Roman"/>
          <w:sz w:val="24"/>
          <w:szCs w:val="24"/>
        </w:rPr>
        <w:t>повышение доступности правовой, деловой и социально значимой информации;</w:t>
      </w:r>
    </w:p>
    <w:p w:rsidR="00DC3178" w:rsidRPr="00E04020" w:rsidRDefault="00DC3178" w:rsidP="00DC3178">
      <w:pPr>
        <w:pStyle w:val="ad"/>
        <w:widowControl w:val="0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E04020">
        <w:rPr>
          <w:rFonts w:ascii="Times New Roman" w:hAnsi="Times New Roman"/>
          <w:sz w:val="24"/>
          <w:szCs w:val="24"/>
        </w:rPr>
        <w:t>рост числа библиотек, оснащенных современным оборудованием;</w:t>
      </w:r>
    </w:p>
    <w:p w:rsidR="00DC3178" w:rsidRPr="00E04020" w:rsidRDefault="00DC3178" w:rsidP="00DC3178">
      <w:pPr>
        <w:pStyle w:val="ad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4020">
        <w:rPr>
          <w:rFonts w:ascii="Times New Roman" w:hAnsi="Times New Roman"/>
          <w:sz w:val="24"/>
          <w:szCs w:val="24"/>
        </w:rPr>
        <w:t>повышение эффективности использования бюджетных средств, направляемых на библиотечное дело;</w:t>
      </w:r>
    </w:p>
    <w:p w:rsidR="00DC3178" w:rsidRPr="00E04020" w:rsidRDefault="00DC3178" w:rsidP="00DC3178">
      <w:pPr>
        <w:pStyle w:val="ad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4020">
        <w:rPr>
          <w:rFonts w:ascii="Times New Roman" w:hAnsi="Times New Roman"/>
          <w:sz w:val="24"/>
          <w:szCs w:val="24"/>
        </w:rPr>
        <w:t>повышение качества библиотечного менеджмента, прозрачности, подотчетности и результативности деятельности библиотек.</w:t>
      </w:r>
    </w:p>
    <w:p w:rsidR="00DC3178" w:rsidRPr="00E04020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4020">
        <w:rPr>
          <w:rFonts w:ascii="Times New Roman" w:hAnsi="Times New Roman"/>
          <w:sz w:val="24"/>
          <w:szCs w:val="24"/>
        </w:rPr>
        <w:t xml:space="preserve">Основное мероприятие 2.1 будет реализоваться на протяжении всего срока </w:t>
      </w:r>
      <w:r w:rsidR="00181FBB">
        <w:rPr>
          <w:rFonts w:ascii="Times New Roman" w:hAnsi="Times New Roman"/>
          <w:sz w:val="24"/>
          <w:szCs w:val="24"/>
        </w:rPr>
        <w:lastRenderedPageBreak/>
        <w:t>действия Программы –2026 - 2028</w:t>
      </w:r>
      <w:r w:rsidRPr="00E04020">
        <w:rPr>
          <w:rFonts w:ascii="Times New Roman" w:hAnsi="Times New Roman"/>
          <w:sz w:val="24"/>
          <w:szCs w:val="24"/>
        </w:rPr>
        <w:t xml:space="preserve"> годы.</w:t>
      </w:r>
    </w:p>
    <w:p w:rsidR="00DC3178" w:rsidRPr="00047CC2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47CC2">
        <w:rPr>
          <w:rFonts w:ascii="Times New Roman" w:hAnsi="Times New Roman"/>
          <w:sz w:val="24"/>
          <w:szCs w:val="24"/>
        </w:rPr>
        <w:t xml:space="preserve">Исполнителем основного мероприятия 2.1в части развития библиотечного дела Льговского района является отдел  культуры, молодежной политики, физической культуры и спорта администрации Льговского района  Курской области.   </w:t>
      </w:r>
    </w:p>
    <w:p w:rsidR="00DC3178" w:rsidRPr="00047CC2" w:rsidRDefault="00DC3178" w:rsidP="00DC3178">
      <w:pPr>
        <w:widowControl w:val="0"/>
        <w:spacing w:after="0" w:line="240" w:lineRule="auto"/>
        <w:outlineLvl w:val="1"/>
        <w:rPr>
          <w:rFonts w:ascii="Times New Roman" w:hAnsi="Times New Roman"/>
          <w:b/>
          <w:bCs/>
          <w:iCs/>
          <w:sz w:val="24"/>
          <w:szCs w:val="24"/>
        </w:rPr>
      </w:pPr>
      <w:r w:rsidRPr="00047CC2">
        <w:rPr>
          <w:rFonts w:ascii="Times New Roman" w:hAnsi="Times New Roman"/>
          <w:b/>
          <w:bCs/>
          <w:iCs/>
          <w:sz w:val="24"/>
          <w:szCs w:val="24"/>
        </w:rPr>
        <w:t>4. Характеристика мер государственного регулирования</w:t>
      </w:r>
    </w:p>
    <w:p w:rsidR="00DC3178" w:rsidRPr="00047CC2" w:rsidRDefault="00DC3178" w:rsidP="00DC317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7CC2">
        <w:rPr>
          <w:rFonts w:ascii="Times New Roman" w:hAnsi="Times New Roman" w:cs="Times New Roman"/>
          <w:sz w:val="24"/>
          <w:szCs w:val="24"/>
        </w:rPr>
        <w:t>Меры государственного регулирования в сфере реализации подпрограммы 2 на муниципальном уровне отсутствуют.</w:t>
      </w:r>
    </w:p>
    <w:p w:rsidR="00DC3178" w:rsidRPr="00047CC2" w:rsidRDefault="00DC3178" w:rsidP="00DC3178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b/>
          <w:bCs/>
          <w:iCs/>
          <w:sz w:val="24"/>
          <w:szCs w:val="24"/>
        </w:rPr>
      </w:pPr>
      <w:r w:rsidRPr="00047CC2">
        <w:rPr>
          <w:rFonts w:ascii="Times New Roman" w:hAnsi="Times New Roman"/>
          <w:b/>
          <w:bCs/>
          <w:iCs/>
          <w:sz w:val="24"/>
          <w:szCs w:val="24"/>
        </w:rPr>
        <w:t>5. Прогноз сводных показателей муниципальных заданий по этапам реализации муниципальной подпрограммы 2</w:t>
      </w:r>
    </w:p>
    <w:p w:rsidR="00DC3178" w:rsidRPr="00047CC2" w:rsidRDefault="00DC3178" w:rsidP="00DC317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7CC2">
        <w:rPr>
          <w:rFonts w:ascii="Times New Roman" w:hAnsi="Times New Roman" w:cs="Times New Roman"/>
          <w:sz w:val="24"/>
          <w:szCs w:val="24"/>
        </w:rPr>
        <w:t>Прогноз сводных показателей муниципальных заданий на оказание муниципальных услуг муниципальными учреждениями культуры в рамках реализации подпрограммы 2 представлен в приложении № 3 к Программе.</w:t>
      </w:r>
    </w:p>
    <w:p w:rsidR="00DC3178" w:rsidRPr="00047CC2" w:rsidRDefault="00DC3178" w:rsidP="00DC3178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32"/>
          <w:sz w:val="24"/>
          <w:szCs w:val="24"/>
        </w:rPr>
      </w:pPr>
      <w:r w:rsidRPr="00047CC2">
        <w:rPr>
          <w:rFonts w:ascii="Times New Roman" w:hAnsi="Times New Roman"/>
          <w:b/>
          <w:bCs/>
          <w:iCs/>
          <w:sz w:val="24"/>
          <w:szCs w:val="24"/>
        </w:rPr>
        <w:t xml:space="preserve">6. </w:t>
      </w:r>
      <w:r w:rsidRPr="00047CC2">
        <w:rPr>
          <w:rFonts w:ascii="Times New Roman" w:hAnsi="Times New Roman"/>
          <w:b/>
          <w:bCs/>
          <w:kern w:val="32"/>
          <w:sz w:val="24"/>
          <w:szCs w:val="24"/>
        </w:rPr>
        <w:t>Информация об участии предприятий и организаций, независимо от их организационно-правовых форм и форм собственности, а также государственных внебюджетных фондов в реализации подпрограммы 2</w:t>
      </w:r>
    </w:p>
    <w:p w:rsidR="00DC3178" w:rsidRPr="00047CC2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47CC2">
        <w:rPr>
          <w:rFonts w:ascii="Times New Roman" w:hAnsi="Times New Roman"/>
          <w:sz w:val="24"/>
          <w:szCs w:val="24"/>
        </w:rPr>
        <w:t>Участие предприятий и иных организаций, независимо от их организационно – правовых форм и форм собственности, а также государственных внебюджетных фондов в реализации подпрограммы 2  не предполагается.</w:t>
      </w:r>
    </w:p>
    <w:p w:rsidR="00DC3178" w:rsidRPr="00047CC2" w:rsidRDefault="00DC3178" w:rsidP="00DC317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7CC2">
        <w:rPr>
          <w:rFonts w:ascii="Times New Roman" w:hAnsi="Times New Roman"/>
          <w:b/>
          <w:bCs/>
          <w:iCs/>
          <w:sz w:val="24"/>
          <w:szCs w:val="24"/>
        </w:rPr>
        <w:t>7. Обоснование объема финансовых ресурсов, необходимых для реализации подпрограммы 2</w:t>
      </w:r>
    </w:p>
    <w:p w:rsidR="00DC3178" w:rsidRPr="00047CC2" w:rsidRDefault="00DC3178" w:rsidP="00DC3178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47CC2">
        <w:rPr>
          <w:rFonts w:ascii="Times New Roman" w:hAnsi="Times New Roman"/>
          <w:sz w:val="24"/>
          <w:szCs w:val="24"/>
        </w:rPr>
        <w:t>Финансирование подпрограммы 2 осуществляется за счет средств муниципального бюджета.</w:t>
      </w:r>
    </w:p>
    <w:p w:rsidR="00DC3178" w:rsidRPr="00047CC2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47CC2">
        <w:rPr>
          <w:rFonts w:ascii="Times New Roman" w:hAnsi="Times New Roman"/>
          <w:sz w:val="24"/>
          <w:szCs w:val="24"/>
        </w:rPr>
        <w:t xml:space="preserve">Объем бюджетных ассигнований из муниципального бюджета на реализацию подпрограммы 2 составляет </w:t>
      </w:r>
      <w:r w:rsidR="0058115E">
        <w:rPr>
          <w:rFonts w:ascii="Times New Roman" w:hAnsi="Times New Roman"/>
          <w:sz w:val="24"/>
          <w:szCs w:val="24"/>
        </w:rPr>
        <w:t>30692951</w:t>
      </w:r>
      <w:r w:rsidRPr="00047CC2">
        <w:rPr>
          <w:rFonts w:ascii="Times New Roman" w:hAnsi="Times New Roman"/>
          <w:sz w:val="24"/>
          <w:szCs w:val="24"/>
        </w:rPr>
        <w:t xml:space="preserve"> рублей и распределяется в следующих размерах:</w:t>
      </w:r>
    </w:p>
    <w:p w:rsidR="00DC3178" w:rsidRPr="00047CC2" w:rsidRDefault="00DC3178" w:rsidP="00DC3178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47CC2">
        <w:rPr>
          <w:rFonts w:ascii="Times New Roman" w:hAnsi="Times New Roman"/>
          <w:sz w:val="24"/>
          <w:szCs w:val="24"/>
        </w:rPr>
        <w:t xml:space="preserve">            </w:t>
      </w:r>
      <w:r w:rsidR="00181FBB">
        <w:rPr>
          <w:rFonts w:ascii="Times New Roman" w:hAnsi="Times New Roman"/>
          <w:sz w:val="24"/>
          <w:szCs w:val="24"/>
        </w:rPr>
        <w:t>2026</w:t>
      </w:r>
      <w:r>
        <w:rPr>
          <w:rFonts w:ascii="Times New Roman" w:hAnsi="Times New Roman"/>
          <w:sz w:val="24"/>
          <w:szCs w:val="24"/>
        </w:rPr>
        <w:t xml:space="preserve"> год – </w:t>
      </w:r>
      <w:r w:rsidR="00181FBB">
        <w:rPr>
          <w:rFonts w:ascii="Times New Roman" w:hAnsi="Times New Roman"/>
          <w:sz w:val="24"/>
          <w:szCs w:val="24"/>
        </w:rPr>
        <w:t>1</w:t>
      </w:r>
      <w:r w:rsidR="0058115E">
        <w:rPr>
          <w:rFonts w:ascii="Times New Roman" w:hAnsi="Times New Roman"/>
          <w:sz w:val="24"/>
          <w:szCs w:val="24"/>
        </w:rPr>
        <w:t>1006665</w:t>
      </w:r>
      <w:r w:rsidRPr="00047CC2">
        <w:rPr>
          <w:rFonts w:ascii="Times New Roman" w:hAnsi="Times New Roman"/>
          <w:sz w:val="24"/>
          <w:szCs w:val="24"/>
        </w:rPr>
        <w:t xml:space="preserve"> рублей;</w:t>
      </w:r>
    </w:p>
    <w:p w:rsidR="00DC3178" w:rsidRPr="00047CC2" w:rsidRDefault="00181FBB" w:rsidP="00DC3178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2027</w:t>
      </w:r>
      <w:r w:rsidR="00DC3178" w:rsidRPr="00047CC2">
        <w:rPr>
          <w:rFonts w:ascii="Times New Roman" w:hAnsi="Times New Roman"/>
          <w:sz w:val="24"/>
          <w:szCs w:val="24"/>
        </w:rPr>
        <w:t xml:space="preserve"> год –</w:t>
      </w:r>
      <w:r>
        <w:rPr>
          <w:rFonts w:ascii="Times New Roman" w:hAnsi="Times New Roman"/>
          <w:sz w:val="24"/>
          <w:szCs w:val="24"/>
        </w:rPr>
        <w:t xml:space="preserve"> </w:t>
      </w:r>
      <w:r w:rsidR="001B32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9843143</w:t>
      </w:r>
      <w:r w:rsidR="00DC3178" w:rsidRPr="00047CC2">
        <w:rPr>
          <w:rFonts w:ascii="Times New Roman" w:hAnsi="Times New Roman"/>
          <w:sz w:val="24"/>
          <w:szCs w:val="24"/>
        </w:rPr>
        <w:t xml:space="preserve"> рублей;</w:t>
      </w:r>
    </w:p>
    <w:p w:rsidR="00DC3178" w:rsidRPr="00047CC2" w:rsidRDefault="00181FBB" w:rsidP="00DC3178">
      <w:pPr>
        <w:widowControl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2028</w:t>
      </w:r>
      <w:r w:rsidR="00DC3178" w:rsidRPr="00047CC2">
        <w:rPr>
          <w:rFonts w:ascii="Times New Roman" w:hAnsi="Times New Roman"/>
          <w:sz w:val="24"/>
          <w:szCs w:val="24"/>
        </w:rPr>
        <w:t xml:space="preserve"> год –</w:t>
      </w:r>
      <w:r>
        <w:rPr>
          <w:rFonts w:ascii="Times New Roman" w:hAnsi="Times New Roman"/>
          <w:sz w:val="24"/>
          <w:szCs w:val="24"/>
        </w:rPr>
        <w:t xml:space="preserve"> 9843143</w:t>
      </w:r>
      <w:r w:rsidR="00DC3178" w:rsidRPr="00047CC2">
        <w:rPr>
          <w:rFonts w:ascii="Times New Roman" w:hAnsi="Times New Roman"/>
          <w:sz w:val="24"/>
          <w:szCs w:val="24"/>
        </w:rPr>
        <w:t>рублей;</w:t>
      </w:r>
    </w:p>
    <w:p w:rsidR="00DC3178" w:rsidRPr="00047CC2" w:rsidRDefault="00DC3178" w:rsidP="00DC3178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Cs/>
          <w:iCs/>
          <w:sz w:val="24"/>
          <w:szCs w:val="24"/>
        </w:rPr>
      </w:pPr>
      <w:r w:rsidRPr="00047CC2">
        <w:rPr>
          <w:rFonts w:ascii="Times New Roman" w:hAnsi="Times New Roman"/>
          <w:bCs/>
          <w:iCs/>
          <w:sz w:val="24"/>
          <w:szCs w:val="24"/>
        </w:rPr>
        <w:t>Ресурсное обеспечение реализации подпрограммы 2 за счет средств областного бюджета представлено в приложении № 4 к Программе.</w:t>
      </w:r>
    </w:p>
    <w:p w:rsidR="00DC3178" w:rsidRPr="00047CC2" w:rsidRDefault="00DC3178" w:rsidP="00DC317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47CC2">
        <w:rPr>
          <w:rFonts w:ascii="Times New Roman" w:hAnsi="Times New Roman"/>
          <w:sz w:val="24"/>
          <w:szCs w:val="24"/>
        </w:rPr>
        <w:t>Ресурсное обеспечение и прогнозная (справочная) оценка расходов федерального бюджета, областного бюджета, бюджетов государственных внебюджетных фондов, местных бюджетов и внебюджетных источников на реализацию подпрограммы 2 представлены в приложении № 5 к Программе.</w:t>
      </w:r>
    </w:p>
    <w:p w:rsidR="00DC3178" w:rsidRPr="00047CC2" w:rsidRDefault="00DC3178" w:rsidP="00DC3178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47CC2">
        <w:rPr>
          <w:rFonts w:ascii="Times New Roman" w:hAnsi="Times New Roman"/>
          <w:b/>
          <w:sz w:val="24"/>
          <w:szCs w:val="24"/>
        </w:rPr>
        <w:t>8. Анализ рисков реализации подпрограммы 2 и описание мер управления рисками реализации подпрограммы 2</w:t>
      </w:r>
    </w:p>
    <w:p w:rsidR="00DC3178" w:rsidRPr="00047CC2" w:rsidRDefault="00DC3178" w:rsidP="00DC317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47CC2">
        <w:rPr>
          <w:rFonts w:ascii="Times New Roman" w:hAnsi="Times New Roman"/>
          <w:sz w:val="24"/>
          <w:szCs w:val="24"/>
        </w:rPr>
        <w:t>Анализ рисков реализации программы и описание мер управления рисками приведён в разделе 9 текстовой части Программы.</w:t>
      </w:r>
    </w:p>
    <w:p w:rsidR="00DC3178" w:rsidRDefault="00DC3178" w:rsidP="00DC3178">
      <w:pPr>
        <w:widowControl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C3178" w:rsidRDefault="00DC3178" w:rsidP="00DC3178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C3178" w:rsidRPr="003C7029" w:rsidRDefault="00DC3178" w:rsidP="00DC3178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7029">
        <w:rPr>
          <w:rFonts w:ascii="Times New Roman" w:hAnsi="Times New Roman"/>
          <w:b/>
          <w:sz w:val="24"/>
          <w:szCs w:val="24"/>
        </w:rPr>
        <w:t xml:space="preserve">Подпрограмма </w:t>
      </w:r>
      <w:r>
        <w:rPr>
          <w:rFonts w:ascii="Times New Roman" w:hAnsi="Times New Roman"/>
          <w:b/>
          <w:sz w:val="24"/>
          <w:szCs w:val="24"/>
        </w:rPr>
        <w:t>3</w:t>
      </w:r>
      <w:r w:rsidRPr="003C7029">
        <w:rPr>
          <w:rFonts w:ascii="Times New Roman" w:hAnsi="Times New Roman"/>
          <w:b/>
          <w:sz w:val="24"/>
          <w:szCs w:val="24"/>
        </w:rPr>
        <w:t xml:space="preserve"> «Управление муниципальной программой и обеспечение условий реализации» муниципальной программы «Развитие культуры в Льговском районе Курской </w:t>
      </w:r>
      <w:r w:rsidR="007B1F5F">
        <w:rPr>
          <w:rFonts w:ascii="Times New Roman" w:hAnsi="Times New Roman"/>
          <w:b/>
          <w:sz w:val="24"/>
          <w:szCs w:val="24"/>
        </w:rPr>
        <w:t>области на 2026-2028</w:t>
      </w:r>
      <w:r>
        <w:rPr>
          <w:rFonts w:ascii="Times New Roman" w:hAnsi="Times New Roman"/>
          <w:b/>
          <w:sz w:val="24"/>
          <w:szCs w:val="24"/>
        </w:rPr>
        <w:t xml:space="preserve"> годы»</w:t>
      </w:r>
    </w:p>
    <w:p w:rsidR="00DC3178" w:rsidRPr="009B5C33" w:rsidRDefault="00DC3178" w:rsidP="00DC3178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5C33">
        <w:rPr>
          <w:rFonts w:ascii="Times New Roman" w:hAnsi="Times New Roman" w:cs="Times New Roman"/>
          <w:b/>
          <w:bCs/>
          <w:sz w:val="24"/>
          <w:szCs w:val="24"/>
        </w:rPr>
        <w:t>ПАСПОРТ</w:t>
      </w:r>
    </w:p>
    <w:p w:rsidR="00DC3178" w:rsidRPr="009B5C33" w:rsidRDefault="00DC3178" w:rsidP="00DC3178">
      <w:pPr>
        <w:pStyle w:val="ConsPlusTitle"/>
        <w:jc w:val="center"/>
        <w:outlineLvl w:val="0"/>
        <w:rPr>
          <w:rFonts w:ascii="Times New Roman" w:hAnsi="Times New Roman" w:cs="Times New Roman"/>
          <w:bCs w:val="0"/>
          <w:sz w:val="24"/>
          <w:szCs w:val="24"/>
        </w:rPr>
      </w:pPr>
      <w:r w:rsidRPr="009B5C33">
        <w:rPr>
          <w:rFonts w:ascii="Times New Roman" w:hAnsi="Times New Roman" w:cs="Times New Roman"/>
          <w:bCs w:val="0"/>
          <w:sz w:val="24"/>
          <w:szCs w:val="24"/>
        </w:rPr>
        <w:t xml:space="preserve">подпрограммы </w:t>
      </w:r>
      <w:r>
        <w:rPr>
          <w:rFonts w:ascii="Times New Roman" w:hAnsi="Times New Roman" w:cs="Times New Roman"/>
          <w:bCs w:val="0"/>
          <w:sz w:val="24"/>
          <w:szCs w:val="24"/>
        </w:rPr>
        <w:t>3</w:t>
      </w:r>
      <w:r w:rsidRPr="009B5C33">
        <w:rPr>
          <w:rFonts w:ascii="Times New Roman" w:hAnsi="Times New Roman" w:cs="Times New Roman"/>
          <w:bCs w:val="0"/>
          <w:sz w:val="24"/>
          <w:szCs w:val="24"/>
        </w:rPr>
        <w:t xml:space="preserve"> «Управление муниципальной программой и о</w:t>
      </w:r>
      <w:r w:rsidRPr="009B5C33">
        <w:rPr>
          <w:rFonts w:ascii="Times New Roman" w:hAnsi="Times New Roman" w:cs="Times New Roman"/>
          <w:sz w:val="24"/>
          <w:szCs w:val="24"/>
        </w:rPr>
        <w:t>беспечение условий реализации»</w:t>
      </w:r>
      <w:r w:rsidRPr="009B5C33">
        <w:rPr>
          <w:rFonts w:ascii="Times New Roman" w:hAnsi="Times New Roman" w:cs="Times New Roman"/>
          <w:bCs w:val="0"/>
          <w:sz w:val="24"/>
          <w:szCs w:val="24"/>
        </w:rPr>
        <w:t xml:space="preserve"> муниципальной программы «Развитие культуры в Льговском районе Курской области на </w:t>
      </w:r>
      <w:r w:rsidR="007B1F5F">
        <w:rPr>
          <w:rFonts w:ascii="Times New Roman" w:hAnsi="Times New Roman" w:cs="Times New Roman"/>
          <w:bCs w:val="0"/>
          <w:sz w:val="24"/>
          <w:szCs w:val="24"/>
        </w:rPr>
        <w:t>2026-2028</w:t>
      </w:r>
      <w:r>
        <w:rPr>
          <w:rFonts w:ascii="Times New Roman" w:hAnsi="Times New Roman" w:cs="Times New Roman"/>
          <w:bCs w:val="0"/>
          <w:sz w:val="24"/>
          <w:szCs w:val="24"/>
        </w:rPr>
        <w:t xml:space="preserve"> </w:t>
      </w:r>
      <w:r w:rsidRPr="009B5C33">
        <w:rPr>
          <w:rFonts w:ascii="Times New Roman" w:hAnsi="Times New Roman" w:cs="Times New Roman"/>
          <w:bCs w:val="0"/>
          <w:sz w:val="24"/>
          <w:szCs w:val="24"/>
        </w:rPr>
        <w:t>год</w:t>
      </w:r>
      <w:r>
        <w:rPr>
          <w:rFonts w:ascii="Times New Roman" w:hAnsi="Times New Roman" w:cs="Times New Roman"/>
          <w:bCs w:val="0"/>
          <w:sz w:val="24"/>
          <w:szCs w:val="24"/>
        </w:rPr>
        <w:t>ы»</w:t>
      </w:r>
    </w:p>
    <w:p w:rsidR="00DC3178" w:rsidRPr="009B5C33" w:rsidRDefault="00DC3178" w:rsidP="00DC3178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35"/>
        <w:gridCol w:w="5837"/>
      </w:tblGrid>
      <w:tr w:rsidR="00DC3178" w:rsidRPr="00637E1F" w:rsidTr="006422BF">
        <w:tc>
          <w:tcPr>
            <w:tcW w:w="3235" w:type="dxa"/>
          </w:tcPr>
          <w:p w:rsidR="00DC3178" w:rsidRPr="00637E1F" w:rsidRDefault="00DC3178" w:rsidP="006422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5837" w:type="dxa"/>
          </w:tcPr>
          <w:p w:rsidR="00DC3178" w:rsidRPr="00637E1F" w:rsidRDefault="00DC3178" w:rsidP="006422B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Cs/>
                <w:sz w:val="24"/>
                <w:szCs w:val="24"/>
              </w:rPr>
              <w:t>подпрограммы 3 «Управление муниципальной программой и о</w:t>
            </w:r>
            <w:r w:rsidRPr="00637E1F">
              <w:rPr>
                <w:rFonts w:ascii="Times New Roman" w:hAnsi="Times New Roman"/>
                <w:sz w:val="24"/>
                <w:szCs w:val="24"/>
              </w:rPr>
              <w:t>беспечение условий реализации»</w:t>
            </w:r>
            <w:r w:rsidRPr="00637E1F">
              <w:rPr>
                <w:rFonts w:ascii="Times New Roman" w:hAnsi="Times New Roman"/>
                <w:bCs/>
                <w:sz w:val="24"/>
                <w:szCs w:val="24"/>
              </w:rPr>
              <w:t xml:space="preserve"> муниципальной программы «Развитие культуры в Льговск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="007B1F5F">
              <w:rPr>
                <w:rFonts w:ascii="Times New Roman" w:hAnsi="Times New Roman"/>
                <w:bCs/>
                <w:sz w:val="24"/>
                <w:szCs w:val="24"/>
              </w:rPr>
              <w:t>м районе Курской области на 2026-2028</w:t>
            </w:r>
            <w:r w:rsidRPr="00637E1F">
              <w:rPr>
                <w:rFonts w:ascii="Times New Roman" w:hAnsi="Times New Roman"/>
                <w:bCs/>
                <w:sz w:val="24"/>
                <w:szCs w:val="24"/>
              </w:rPr>
              <w:t xml:space="preserve"> годы» (далее – Подпрограммы 3)</w:t>
            </w:r>
          </w:p>
        </w:tc>
      </w:tr>
      <w:tr w:rsidR="00DC3178" w:rsidRPr="00637E1F" w:rsidTr="006422BF">
        <w:tc>
          <w:tcPr>
            <w:tcW w:w="3235" w:type="dxa"/>
          </w:tcPr>
          <w:p w:rsidR="00DC3178" w:rsidRPr="00637E1F" w:rsidRDefault="00DC3178" w:rsidP="006422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 xml:space="preserve">Ответственный разработчик </w:t>
            </w:r>
            <w:r w:rsidRPr="00637E1F">
              <w:rPr>
                <w:rFonts w:ascii="Times New Roman" w:hAnsi="Times New Roman"/>
                <w:sz w:val="24"/>
                <w:szCs w:val="24"/>
              </w:rPr>
              <w:lastRenderedPageBreak/>
              <w:t>подпрограммы</w:t>
            </w:r>
          </w:p>
        </w:tc>
        <w:tc>
          <w:tcPr>
            <w:tcW w:w="5837" w:type="dxa"/>
          </w:tcPr>
          <w:p w:rsidR="00DC3178" w:rsidRPr="00637E1F" w:rsidRDefault="00DC3178" w:rsidP="006422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отдел  культуры, молодежной политики, физической </w:t>
            </w:r>
            <w:r w:rsidRPr="00637E1F">
              <w:rPr>
                <w:rFonts w:ascii="Times New Roman" w:hAnsi="Times New Roman"/>
                <w:sz w:val="24"/>
                <w:szCs w:val="24"/>
              </w:rPr>
              <w:lastRenderedPageBreak/>
              <w:t>культуры и спорта администрации Льговского района Курской области</w:t>
            </w:r>
          </w:p>
        </w:tc>
      </w:tr>
      <w:tr w:rsidR="00DC3178" w:rsidRPr="00637E1F" w:rsidTr="006422BF">
        <w:tc>
          <w:tcPr>
            <w:tcW w:w="3235" w:type="dxa"/>
          </w:tcPr>
          <w:p w:rsidR="00DC3178" w:rsidRPr="00637E1F" w:rsidRDefault="00DC3178" w:rsidP="006422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lastRenderedPageBreak/>
              <w:t>Участники подпрограммы</w:t>
            </w:r>
          </w:p>
        </w:tc>
        <w:tc>
          <w:tcPr>
            <w:tcW w:w="5837" w:type="dxa"/>
          </w:tcPr>
          <w:p w:rsidR="00DC3178" w:rsidRPr="00637E1F" w:rsidRDefault="00DC3178" w:rsidP="006422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DC3178" w:rsidRPr="00637E1F" w:rsidTr="006422BF">
        <w:tc>
          <w:tcPr>
            <w:tcW w:w="3235" w:type="dxa"/>
          </w:tcPr>
          <w:p w:rsidR="00DC3178" w:rsidRPr="00637E1F" w:rsidRDefault="00DC3178" w:rsidP="006422B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Программно-целевые инструменты подпрограммы</w:t>
            </w:r>
          </w:p>
        </w:tc>
        <w:tc>
          <w:tcPr>
            <w:tcW w:w="5837" w:type="dxa"/>
          </w:tcPr>
          <w:p w:rsidR="00DC3178" w:rsidRPr="00637E1F" w:rsidRDefault="00DC3178" w:rsidP="006422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 xml:space="preserve">отсутствуют </w:t>
            </w:r>
          </w:p>
        </w:tc>
      </w:tr>
      <w:tr w:rsidR="00DC3178" w:rsidRPr="00637E1F" w:rsidTr="006422BF">
        <w:tc>
          <w:tcPr>
            <w:tcW w:w="3235" w:type="dxa"/>
          </w:tcPr>
          <w:p w:rsidR="00DC3178" w:rsidRPr="00637E1F" w:rsidRDefault="00DC3178" w:rsidP="006422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5837" w:type="dxa"/>
          </w:tcPr>
          <w:p w:rsidR="00DC3178" w:rsidRPr="00637E1F" w:rsidRDefault="00DC3178" w:rsidP="006422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создание необходимых условий для эффективной реализации Программы</w:t>
            </w:r>
          </w:p>
        </w:tc>
      </w:tr>
      <w:tr w:rsidR="00DC3178" w:rsidRPr="00637E1F" w:rsidTr="006422BF">
        <w:tc>
          <w:tcPr>
            <w:tcW w:w="3235" w:type="dxa"/>
          </w:tcPr>
          <w:p w:rsidR="00DC3178" w:rsidRPr="00637E1F" w:rsidRDefault="00DC3178" w:rsidP="006422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5837" w:type="dxa"/>
          </w:tcPr>
          <w:p w:rsidR="00DC3178" w:rsidRPr="00637E1F" w:rsidRDefault="00DC3178" w:rsidP="006422B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обеспечение эффективного управления Программой и развитие отраслевой инфраструктуры</w:t>
            </w:r>
          </w:p>
        </w:tc>
      </w:tr>
      <w:tr w:rsidR="00DC3178" w:rsidRPr="00637E1F" w:rsidTr="006422BF">
        <w:tc>
          <w:tcPr>
            <w:tcW w:w="3235" w:type="dxa"/>
          </w:tcPr>
          <w:p w:rsidR="00DC3178" w:rsidRPr="00637E1F" w:rsidRDefault="00DC3178" w:rsidP="006422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Целевые индикаторы и показатели подпрограммы</w:t>
            </w:r>
          </w:p>
        </w:tc>
        <w:tc>
          <w:tcPr>
            <w:tcW w:w="5837" w:type="dxa"/>
          </w:tcPr>
          <w:p w:rsidR="00DC3178" w:rsidRPr="00637E1F" w:rsidRDefault="00DC3178" w:rsidP="006422BF">
            <w:pPr>
              <w:widowControl w:val="0"/>
              <w:spacing w:after="0" w:line="240" w:lineRule="auto"/>
              <w:ind w:firstLine="5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доля публичных библиотек, подключенных к сети Интернет в общем количестве библиотек района;</w:t>
            </w:r>
          </w:p>
          <w:p w:rsidR="00DC3178" w:rsidRPr="00637E1F" w:rsidRDefault="00DC3178" w:rsidP="006422BF">
            <w:pPr>
              <w:widowControl w:val="0"/>
              <w:spacing w:after="0" w:line="240" w:lineRule="auto"/>
              <w:ind w:firstLine="5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увеличение доли детей, привлекаемых к участию в творческих мероприятиях от общего числа детей</w:t>
            </w:r>
          </w:p>
        </w:tc>
      </w:tr>
      <w:tr w:rsidR="00DC3178" w:rsidRPr="00637E1F" w:rsidTr="006422BF">
        <w:tc>
          <w:tcPr>
            <w:tcW w:w="3235" w:type="dxa"/>
          </w:tcPr>
          <w:p w:rsidR="00DC3178" w:rsidRPr="00637E1F" w:rsidRDefault="00DC3178" w:rsidP="006422B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Этапы и сроки подпрограммы</w:t>
            </w:r>
          </w:p>
        </w:tc>
        <w:tc>
          <w:tcPr>
            <w:tcW w:w="5837" w:type="dxa"/>
          </w:tcPr>
          <w:p w:rsidR="00DC3178" w:rsidRPr="00637E1F" w:rsidRDefault="007B1F5F" w:rsidP="006422BF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2026-2028</w:t>
            </w:r>
            <w:r w:rsidR="00DC3178" w:rsidRPr="00637E1F">
              <w:rPr>
                <w:rFonts w:ascii="Times New Roman" w:hAnsi="Times New Roman"/>
                <w:sz w:val="24"/>
                <w:szCs w:val="24"/>
              </w:rPr>
              <w:t xml:space="preserve"> годы, в один этап</w:t>
            </w:r>
          </w:p>
        </w:tc>
      </w:tr>
      <w:tr w:rsidR="00DC3178" w:rsidRPr="00637E1F" w:rsidTr="006422BF">
        <w:tc>
          <w:tcPr>
            <w:tcW w:w="3235" w:type="dxa"/>
          </w:tcPr>
          <w:p w:rsidR="00DC3178" w:rsidRPr="00637E1F" w:rsidRDefault="00DC3178" w:rsidP="006422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Объем бюджетных ассигнований подпрограммы</w:t>
            </w:r>
          </w:p>
        </w:tc>
        <w:tc>
          <w:tcPr>
            <w:tcW w:w="5837" w:type="dxa"/>
          </w:tcPr>
          <w:p w:rsidR="00DC3178" w:rsidRPr="00DC51AA" w:rsidRDefault="00DC3178" w:rsidP="006422BF">
            <w:pPr>
              <w:widowControl w:val="0"/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51AA">
              <w:rPr>
                <w:rFonts w:ascii="Times New Roman" w:hAnsi="Times New Roman"/>
                <w:sz w:val="24"/>
                <w:szCs w:val="24"/>
              </w:rPr>
              <w:t xml:space="preserve">Общий объем бюджетных ассигнований на реализацию подпрограммы 3 составляет </w:t>
            </w:r>
            <w:r w:rsidR="00DC51AA" w:rsidRPr="00DC51AA">
              <w:rPr>
                <w:rFonts w:ascii="Times New Roman" w:hAnsi="Times New Roman"/>
                <w:sz w:val="24"/>
                <w:szCs w:val="24"/>
              </w:rPr>
              <w:t xml:space="preserve">5317581 </w:t>
            </w:r>
            <w:r w:rsidRPr="00DC51AA">
              <w:rPr>
                <w:rFonts w:ascii="Times New Roman" w:hAnsi="Times New Roman"/>
                <w:sz w:val="24"/>
                <w:szCs w:val="24"/>
              </w:rPr>
              <w:t xml:space="preserve">рублей, в том числе средства областного бюджета в сумме </w:t>
            </w:r>
            <w:r w:rsidR="00DC51AA" w:rsidRPr="00DC51AA">
              <w:rPr>
                <w:rFonts w:ascii="Times New Roman" w:hAnsi="Times New Roman"/>
                <w:sz w:val="24"/>
                <w:szCs w:val="24"/>
              </w:rPr>
              <w:t>5317581</w:t>
            </w:r>
            <w:r w:rsidRPr="00DC51AA">
              <w:rPr>
                <w:rFonts w:ascii="Times New Roman" w:hAnsi="Times New Roman"/>
                <w:sz w:val="24"/>
                <w:szCs w:val="24"/>
              </w:rPr>
              <w:t xml:space="preserve"> рублей и распределяется в следующих размерах:</w:t>
            </w:r>
          </w:p>
          <w:p w:rsidR="00DC3178" w:rsidRPr="00DC51AA" w:rsidRDefault="00DC51AA" w:rsidP="006422BF">
            <w:pPr>
              <w:widowControl w:val="0"/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DC51AA">
              <w:rPr>
                <w:rFonts w:ascii="Times New Roman" w:hAnsi="Times New Roman"/>
                <w:sz w:val="24"/>
                <w:szCs w:val="24"/>
              </w:rPr>
              <w:t>2026</w:t>
            </w:r>
            <w:r w:rsidR="00DC3178" w:rsidRPr="00DC51AA">
              <w:rPr>
                <w:rFonts w:ascii="Times New Roman" w:hAnsi="Times New Roman"/>
                <w:sz w:val="24"/>
                <w:szCs w:val="24"/>
              </w:rPr>
              <w:t xml:space="preserve"> год – </w:t>
            </w:r>
            <w:r w:rsidR="0058115E">
              <w:rPr>
                <w:rFonts w:ascii="Times New Roman" w:hAnsi="Times New Roman"/>
                <w:sz w:val="24"/>
                <w:szCs w:val="24"/>
              </w:rPr>
              <w:t>1772527</w:t>
            </w:r>
            <w:r w:rsidR="00DC3178" w:rsidRPr="00DC51AA">
              <w:rPr>
                <w:rFonts w:ascii="Times New Roman" w:hAnsi="Times New Roman"/>
                <w:sz w:val="24"/>
                <w:szCs w:val="24"/>
              </w:rPr>
              <w:t xml:space="preserve"> рублей;</w:t>
            </w:r>
          </w:p>
          <w:p w:rsidR="00DC3178" w:rsidRPr="00DC51AA" w:rsidRDefault="00DC51AA" w:rsidP="006422BF">
            <w:pPr>
              <w:widowControl w:val="0"/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DC51AA">
              <w:rPr>
                <w:rFonts w:ascii="Times New Roman" w:hAnsi="Times New Roman"/>
                <w:sz w:val="24"/>
                <w:szCs w:val="24"/>
              </w:rPr>
              <w:t>2027</w:t>
            </w:r>
            <w:r w:rsidR="00DC3178" w:rsidRPr="00DC51AA">
              <w:rPr>
                <w:rFonts w:ascii="Times New Roman" w:hAnsi="Times New Roman"/>
                <w:sz w:val="24"/>
                <w:szCs w:val="24"/>
              </w:rPr>
              <w:t xml:space="preserve"> год – 1</w:t>
            </w:r>
            <w:r w:rsidRPr="00DC51AA">
              <w:rPr>
                <w:rFonts w:ascii="Times New Roman" w:hAnsi="Times New Roman"/>
                <w:sz w:val="24"/>
                <w:szCs w:val="24"/>
              </w:rPr>
              <w:t>772527</w:t>
            </w:r>
            <w:r w:rsidR="00DC3178" w:rsidRPr="00DC51AA">
              <w:rPr>
                <w:rFonts w:ascii="Times New Roman" w:hAnsi="Times New Roman"/>
                <w:sz w:val="24"/>
                <w:szCs w:val="24"/>
              </w:rPr>
              <w:t xml:space="preserve"> рублей;</w:t>
            </w:r>
          </w:p>
          <w:p w:rsidR="00DC3178" w:rsidRPr="00DC51AA" w:rsidRDefault="00DC51AA" w:rsidP="00DC51AA">
            <w:pPr>
              <w:widowControl w:val="0"/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DC51AA">
              <w:rPr>
                <w:rFonts w:ascii="Times New Roman" w:hAnsi="Times New Roman"/>
                <w:sz w:val="24"/>
                <w:szCs w:val="24"/>
              </w:rPr>
              <w:t>2028</w:t>
            </w:r>
            <w:r w:rsidR="00DC3178" w:rsidRPr="00DC51AA">
              <w:rPr>
                <w:rFonts w:ascii="Times New Roman" w:hAnsi="Times New Roman"/>
                <w:sz w:val="24"/>
                <w:szCs w:val="24"/>
              </w:rPr>
              <w:t xml:space="preserve"> год – 1</w:t>
            </w:r>
            <w:r w:rsidRPr="00DC51AA">
              <w:rPr>
                <w:rFonts w:ascii="Times New Roman" w:hAnsi="Times New Roman"/>
                <w:sz w:val="24"/>
                <w:szCs w:val="24"/>
              </w:rPr>
              <w:t>772527</w:t>
            </w:r>
            <w:r w:rsidR="00DC3178" w:rsidRPr="00DC51AA">
              <w:rPr>
                <w:rFonts w:ascii="Times New Roman" w:hAnsi="Times New Roman"/>
                <w:sz w:val="24"/>
                <w:szCs w:val="24"/>
              </w:rPr>
              <w:t xml:space="preserve"> рублей;</w:t>
            </w:r>
          </w:p>
        </w:tc>
      </w:tr>
      <w:tr w:rsidR="00DC3178" w:rsidRPr="00637E1F" w:rsidTr="006422BF">
        <w:tc>
          <w:tcPr>
            <w:tcW w:w="3235" w:type="dxa"/>
          </w:tcPr>
          <w:p w:rsidR="00DC3178" w:rsidRPr="00637E1F" w:rsidRDefault="00DC3178" w:rsidP="006422B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Ожидаемые результаты реализации подпрограммы и показатели реализации программы</w:t>
            </w:r>
          </w:p>
        </w:tc>
        <w:tc>
          <w:tcPr>
            <w:tcW w:w="5837" w:type="dxa"/>
          </w:tcPr>
          <w:p w:rsidR="00DC3178" w:rsidRPr="00637E1F" w:rsidRDefault="00DC3178" w:rsidP="006422B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создание эффективной системы управления реализацией Программой, эффективное управление отраслью культуры;</w:t>
            </w:r>
          </w:p>
          <w:p w:rsidR="00DC3178" w:rsidRPr="00637E1F" w:rsidRDefault="00DC3178" w:rsidP="006422B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реализация в полном объеме мероприятий Программы, достижение ее целей и задач;</w:t>
            </w:r>
          </w:p>
          <w:p w:rsidR="00DC3178" w:rsidRPr="00637E1F" w:rsidRDefault="00DC3178" w:rsidP="006422B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повышение качества и доступности муниципальных услуг, оказываемых в сфере культуры;</w:t>
            </w:r>
          </w:p>
          <w:p w:rsidR="00DC3178" w:rsidRPr="00637E1F" w:rsidRDefault="00DC3178" w:rsidP="006422B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повышение эффективности деятельности органов местного самоуправления в сфере культуры;</w:t>
            </w:r>
          </w:p>
          <w:p w:rsidR="00DC3178" w:rsidRPr="00637E1F" w:rsidRDefault="00DC3178" w:rsidP="006422B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создание условий для привлечения в отрасль культуры высококвалифицированных кадров, в том числе молодых специалистов;</w:t>
            </w:r>
          </w:p>
          <w:p w:rsidR="00DC3178" w:rsidRPr="00637E1F" w:rsidRDefault="00DC3178" w:rsidP="006422B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создание необходимых условий для активизации инновационной и инвестиционной деятельности в сфере культуры;</w:t>
            </w:r>
          </w:p>
          <w:p w:rsidR="00DC3178" w:rsidRPr="00637E1F" w:rsidRDefault="00DC3178" w:rsidP="006422B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успешное выполнение приоритетных инновационных проектов;</w:t>
            </w:r>
          </w:p>
          <w:p w:rsidR="00DC3178" w:rsidRPr="00637E1F" w:rsidRDefault="00DC3178" w:rsidP="006422B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рост количества информационных и инновационных технологий, внедренных в организациях культуры;</w:t>
            </w:r>
          </w:p>
          <w:p w:rsidR="00DC3178" w:rsidRPr="00637E1F" w:rsidRDefault="00DC3178" w:rsidP="006422B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повышение эффективности информатизации в отраслях культуры;</w:t>
            </w:r>
          </w:p>
          <w:p w:rsidR="00DC3178" w:rsidRPr="00637E1F" w:rsidRDefault="00DC3178" w:rsidP="006422B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формирование необходимой нормативно-правовой базы, обеспечивающей эффективную реализацию Программы и направленной на развитие сферы культуры</w:t>
            </w:r>
          </w:p>
        </w:tc>
      </w:tr>
    </w:tbl>
    <w:p w:rsidR="007B1F5F" w:rsidRDefault="007B1F5F" w:rsidP="00DC3178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7B1F5F" w:rsidRDefault="007B1F5F" w:rsidP="00DC3178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7B1F5F" w:rsidRDefault="007B1F5F" w:rsidP="00DC3178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7B1F5F" w:rsidRDefault="007B1F5F" w:rsidP="00DC3178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7B1F5F" w:rsidRDefault="007B1F5F" w:rsidP="00DC3178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DC3178" w:rsidRPr="009B5C33" w:rsidRDefault="00DC3178" w:rsidP="00DC3178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9B5C33">
        <w:rPr>
          <w:rFonts w:ascii="Times New Roman" w:hAnsi="Times New Roman"/>
          <w:b/>
          <w:bCs/>
          <w:sz w:val="24"/>
          <w:szCs w:val="24"/>
        </w:rPr>
        <w:lastRenderedPageBreak/>
        <w:t>1. Характеристика сферы реализации подпрограммы, описание основных проблем в указанной сфере и прогноз ее развития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Подпрограмма </w:t>
      </w:r>
      <w:r>
        <w:rPr>
          <w:rFonts w:ascii="Times New Roman" w:hAnsi="Times New Roman"/>
          <w:sz w:val="24"/>
          <w:szCs w:val="24"/>
        </w:rPr>
        <w:t>3</w:t>
      </w:r>
      <w:r w:rsidRPr="009B5C33">
        <w:rPr>
          <w:rFonts w:ascii="Times New Roman" w:hAnsi="Times New Roman"/>
          <w:sz w:val="24"/>
          <w:szCs w:val="24"/>
        </w:rPr>
        <w:t xml:space="preserve"> направлена на решение задачи 3 «Создание благоприятных условий устойчивого развития сферы культуры» Программы. При этом данная подпрограмма оказывает влияние также на все остальные подпрограммы, осуществляемые в рамках Программы.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Целью подпрограммы </w:t>
      </w:r>
      <w:r>
        <w:rPr>
          <w:rFonts w:ascii="Times New Roman" w:hAnsi="Times New Roman"/>
          <w:sz w:val="24"/>
          <w:szCs w:val="24"/>
        </w:rPr>
        <w:t>3</w:t>
      </w:r>
      <w:r w:rsidRPr="009B5C33">
        <w:rPr>
          <w:rFonts w:ascii="Times New Roman" w:hAnsi="Times New Roman"/>
          <w:sz w:val="24"/>
          <w:szCs w:val="24"/>
        </w:rPr>
        <w:t xml:space="preserve"> является создание необходимых условий для эффективной реализации Программы.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Для достижения данной цели предусмотрено решение следующей задачи: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обеспечение эффективного управления Программой и развитие отраслевой инфраструктуры.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Сфера реализации подпрограммы </w:t>
      </w:r>
      <w:r>
        <w:rPr>
          <w:rFonts w:ascii="Times New Roman" w:hAnsi="Times New Roman"/>
          <w:sz w:val="24"/>
          <w:szCs w:val="24"/>
        </w:rPr>
        <w:t>3</w:t>
      </w:r>
      <w:r w:rsidRPr="009B5C33">
        <w:rPr>
          <w:rFonts w:ascii="Times New Roman" w:hAnsi="Times New Roman"/>
          <w:sz w:val="24"/>
          <w:szCs w:val="24"/>
        </w:rPr>
        <w:t xml:space="preserve"> охватывает: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развитие инфраструктуры и системы управления в сфере культуры;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содействие развитию сферы культуры муниципальных образований Льговского района.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Наиболее острые проблемы в сфере реализации подпрограммы </w:t>
      </w:r>
      <w:r>
        <w:rPr>
          <w:rFonts w:ascii="Times New Roman" w:hAnsi="Times New Roman"/>
          <w:sz w:val="24"/>
          <w:szCs w:val="24"/>
        </w:rPr>
        <w:t>3</w:t>
      </w:r>
      <w:r w:rsidRPr="009B5C33">
        <w:rPr>
          <w:rFonts w:ascii="Times New Roman" w:hAnsi="Times New Roman"/>
          <w:sz w:val="24"/>
          <w:szCs w:val="24"/>
        </w:rPr>
        <w:t xml:space="preserve"> включают:</w:t>
      </w:r>
    </w:p>
    <w:p w:rsidR="00DC3178" w:rsidRPr="009B5C33" w:rsidRDefault="00DC3178" w:rsidP="00DC3178">
      <w:pPr>
        <w:widowControl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9B5C33">
        <w:rPr>
          <w:rFonts w:ascii="Times New Roman" w:hAnsi="Times New Roman"/>
          <w:sz w:val="24"/>
          <w:szCs w:val="24"/>
        </w:rPr>
        <w:t>Недостаточный уровень квалификации и «старение» кадров в отрасли культуры.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К</w:t>
      </w:r>
      <w:r w:rsidRPr="009B5C33">
        <w:rPr>
          <w:rFonts w:ascii="Times New Roman" w:hAnsi="Times New Roman"/>
          <w:bCs/>
          <w:iCs/>
          <w:sz w:val="24"/>
          <w:szCs w:val="24"/>
        </w:rPr>
        <w:t>адровая проблема обусловлена</w:t>
      </w:r>
      <w:r w:rsidRPr="009B5C33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9B5C33">
        <w:rPr>
          <w:rFonts w:ascii="Times New Roman" w:hAnsi="Times New Roman"/>
          <w:sz w:val="24"/>
          <w:szCs w:val="24"/>
        </w:rPr>
        <w:t>невысоким престижем профессий работников бюджетных учреждений сферы культуры, низким уровнем заработной платы, слабым социальным пакетом, сложностями в решении жилищной проблемы, низким притоком молодых специалистов в отрасль и др.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2. Несоответствие современным требованиям материально- технической базы учреждений культуры.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3. Низкий уровень информатизации.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В большинстве учреждений компьютерный парк физически устарел и не соответствует современным требованиям и решаемым задачам. Отсутствует специальное программное обеспечение процессов деятельности учреждений культуры.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4. Низкая заработная плата и удовлетворенность работников сферы культуры условиями трудовой деятельности.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Показателями (индикаторами) реализации подпрограммы </w:t>
      </w:r>
      <w:r>
        <w:rPr>
          <w:rFonts w:ascii="Times New Roman" w:hAnsi="Times New Roman"/>
          <w:sz w:val="24"/>
          <w:szCs w:val="24"/>
        </w:rPr>
        <w:t>3</w:t>
      </w:r>
      <w:r w:rsidRPr="009B5C33">
        <w:rPr>
          <w:rFonts w:ascii="Times New Roman" w:hAnsi="Times New Roman"/>
          <w:sz w:val="24"/>
          <w:szCs w:val="24"/>
        </w:rPr>
        <w:t xml:space="preserve"> выступают: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доля публичных библиотек, подключенных к сети Интернет в общем количестве библиотек района;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увеличение доли детей, привлекаемых к участию в творческих мероприятиях от общего числа детей. 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Основными ожидаемыми результатами реализации подпрограммы </w:t>
      </w:r>
      <w:r>
        <w:rPr>
          <w:rFonts w:ascii="Times New Roman" w:hAnsi="Times New Roman"/>
          <w:sz w:val="24"/>
          <w:szCs w:val="24"/>
        </w:rPr>
        <w:t>3</w:t>
      </w:r>
      <w:r w:rsidRPr="009B5C33">
        <w:rPr>
          <w:rFonts w:ascii="Times New Roman" w:hAnsi="Times New Roman"/>
          <w:sz w:val="24"/>
          <w:szCs w:val="24"/>
        </w:rPr>
        <w:t xml:space="preserve"> являются: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создание эффективной системы управления реализацией муниципальной программой, эффективное управление учреждениями культуры;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реализация в полном объеме мероприятий Программы, достижение ее целей и задач;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повышение качества и доступности муниципальных услуг, оказываемых в сфере культуры;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повышение эффективности деятельности органов исполнительной власти и органов местного самоуправления в сфере культуры;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создание условий для привлечения в отрасль культуры высококвалифицированных кадров, в том числе молодых специалистов; 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укрепление материально-технической базы учреждений культуры;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создание необходимых условий для активизации инновационной и инвестиционной деятельности в сфере культуры;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рост количества информационных и инновационных технологий, внедренных в учреждениях культуры;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повышение эффективности информатизации в отрасли культуры;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формирование необходимой нормативно-правовой базы, обеспечивающей </w:t>
      </w:r>
      <w:r w:rsidRPr="009B5C33">
        <w:rPr>
          <w:rFonts w:ascii="Times New Roman" w:hAnsi="Times New Roman"/>
          <w:sz w:val="24"/>
          <w:szCs w:val="24"/>
        </w:rPr>
        <w:lastRenderedPageBreak/>
        <w:t>эффективную реализацию Программы и направленной на развитие сферы культуры.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Этапы и сроки реализации подпрограммы: </w:t>
      </w:r>
      <w:r w:rsidR="009C3E00">
        <w:rPr>
          <w:rFonts w:ascii="Times New Roman" w:hAnsi="Times New Roman"/>
          <w:sz w:val="24"/>
          <w:szCs w:val="24"/>
        </w:rPr>
        <w:t>2026-2028</w:t>
      </w:r>
      <w:r w:rsidRPr="009B5C3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>ы</w:t>
      </w:r>
      <w:r w:rsidRPr="009B5C33">
        <w:rPr>
          <w:rFonts w:ascii="Times New Roman" w:hAnsi="Times New Roman"/>
          <w:sz w:val="24"/>
          <w:szCs w:val="24"/>
        </w:rPr>
        <w:t>, в один этап.</w:t>
      </w:r>
    </w:p>
    <w:p w:rsidR="00DC3178" w:rsidRPr="009B5C33" w:rsidRDefault="00DC3178" w:rsidP="00DC3178">
      <w:pPr>
        <w:widowControl w:val="0"/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     </w:t>
      </w:r>
      <w:r w:rsidRPr="009B5C33">
        <w:rPr>
          <w:rFonts w:ascii="Times New Roman" w:hAnsi="Times New Roman"/>
          <w:b/>
          <w:bCs/>
          <w:iCs/>
          <w:sz w:val="24"/>
          <w:szCs w:val="24"/>
        </w:rPr>
        <w:t>2. Приоритеты государственной политики в сфере реализации подпрограммы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 3</w:t>
      </w:r>
      <w:r w:rsidRPr="009B5C33">
        <w:rPr>
          <w:rFonts w:ascii="Times New Roman" w:hAnsi="Times New Roman"/>
          <w:b/>
          <w:bCs/>
          <w:iCs/>
          <w:sz w:val="24"/>
          <w:szCs w:val="24"/>
        </w:rPr>
        <w:t>, цели, задачи и показатели (индикаторы) достижения целей и решения задач, описание основных ожидаемых конечных результатов подпрограммы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 3</w:t>
      </w:r>
      <w:r w:rsidRPr="009B5C33">
        <w:rPr>
          <w:rFonts w:ascii="Times New Roman" w:hAnsi="Times New Roman"/>
          <w:b/>
          <w:bCs/>
          <w:iCs/>
          <w:sz w:val="24"/>
          <w:szCs w:val="24"/>
        </w:rPr>
        <w:t>, сроков и этапов реализации подпрограммы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Главные приоритеты государственной политики в сфере реализации подпрограммы </w:t>
      </w:r>
      <w:r>
        <w:rPr>
          <w:rFonts w:ascii="Times New Roman" w:hAnsi="Times New Roman"/>
          <w:sz w:val="24"/>
          <w:szCs w:val="24"/>
        </w:rPr>
        <w:t>3</w:t>
      </w:r>
      <w:r w:rsidRPr="009B5C33">
        <w:rPr>
          <w:rFonts w:ascii="Times New Roman" w:hAnsi="Times New Roman"/>
          <w:sz w:val="24"/>
          <w:szCs w:val="24"/>
        </w:rPr>
        <w:t xml:space="preserve"> сформулированы в стратегических документах и нормативных правовых актах Российской Федерации и Курской области, указан</w:t>
      </w:r>
      <w:r>
        <w:rPr>
          <w:rFonts w:ascii="Times New Roman" w:hAnsi="Times New Roman"/>
          <w:sz w:val="24"/>
          <w:szCs w:val="24"/>
        </w:rPr>
        <w:t>ных в подразделе 3</w:t>
      </w:r>
      <w:r w:rsidRPr="009B5C33">
        <w:rPr>
          <w:rFonts w:ascii="Times New Roman" w:hAnsi="Times New Roman"/>
          <w:sz w:val="24"/>
          <w:szCs w:val="24"/>
        </w:rPr>
        <w:t>.1 раздела 2 текстовой части Программы.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С учетом целевых установок и приоритетов государственной культурной политики </w:t>
      </w:r>
      <w:r w:rsidRPr="009B5C33">
        <w:rPr>
          <w:rFonts w:ascii="Times New Roman" w:hAnsi="Times New Roman"/>
          <w:bCs/>
          <w:sz w:val="24"/>
          <w:szCs w:val="24"/>
        </w:rPr>
        <w:t xml:space="preserve">целью подпрограммы </w:t>
      </w:r>
      <w:r>
        <w:rPr>
          <w:rFonts w:ascii="Times New Roman" w:hAnsi="Times New Roman"/>
          <w:bCs/>
          <w:sz w:val="24"/>
          <w:szCs w:val="24"/>
        </w:rPr>
        <w:t>3</w:t>
      </w:r>
      <w:r w:rsidRPr="009B5C33">
        <w:rPr>
          <w:rFonts w:ascii="Times New Roman" w:hAnsi="Times New Roman"/>
          <w:bCs/>
          <w:sz w:val="24"/>
          <w:szCs w:val="24"/>
        </w:rPr>
        <w:t xml:space="preserve"> </w:t>
      </w:r>
      <w:r w:rsidRPr="009B5C33">
        <w:rPr>
          <w:rFonts w:ascii="Times New Roman" w:hAnsi="Times New Roman"/>
          <w:sz w:val="24"/>
          <w:szCs w:val="24"/>
        </w:rPr>
        <w:t>является создание необходимых условий для эффективной реализации Программы.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Достижение данной цели потребует решения следующей </w:t>
      </w:r>
      <w:r w:rsidRPr="009B5C33">
        <w:rPr>
          <w:rFonts w:ascii="Times New Roman" w:hAnsi="Times New Roman"/>
          <w:bCs/>
          <w:sz w:val="24"/>
          <w:szCs w:val="24"/>
        </w:rPr>
        <w:t>задачи</w:t>
      </w:r>
      <w:r w:rsidRPr="009B5C33">
        <w:rPr>
          <w:rFonts w:ascii="Times New Roman" w:hAnsi="Times New Roman"/>
          <w:sz w:val="24"/>
          <w:szCs w:val="24"/>
        </w:rPr>
        <w:t>: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обеспечение эффективного управления Программой и развитие отраслевой инфраструктуры.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Оценка результатов реализации подпрограммы </w:t>
      </w:r>
      <w:r>
        <w:rPr>
          <w:rFonts w:ascii="Times New Roman" w:hAnsi="Times New Roman"/>
          <w:sz w:val="24"/>
          <w:szCs w:val="24"/>
        </w:rPr>
        <w:t>3</w:t>
      </w:r>
      <w:r w:rsidRPr="009B5C33">
        <w:rPr>
          <w:rFonts w:ascii="Times New Roman" w:hAnsi="Times New Roman"/>
          <w:sz w:val="24"/>
          <w:szCs w:val="24"/>
        </w:rPr>
        <w:t xml:space="preserve"> осуществляется на основе использования показателей, сформированных с учетом специфики деятельности учреждений культуры различных видов и размещенных в разделах Программы, а также показателей Концепции долгосрочного социально-экономического развития Российской Федерации на период до 20</w:t>
      </w:r>
      <w:r w:rsidR="007B1F5F">
        <w:rPr>
          <w:rFonts w:ascii="Times New Roman" w:hAnsi="Times New Roman"/>
          <w:sz w:val="24"/>
          <w:szCs w:val="24"/>
        </w:rPr>
        <w:t>28</w:t>
      </w:r>
      <w:r w:rsidRPr="009B5C33">
        <w:rPr>
          <w:rFonts w:ascii="Times New Roman" w:hAnsi="Times New Roman"/>
          <w:sz w:val="24"/>
          <w:szCs w:val="24"/>
        </w:rPr>
        <w:t xml:space="preserve"> года, показателей, содержащихся в указах Президента Российской Федерации, показателей непосредственных результатов, используемых в обосновании бюджетных ассигнований комитета по культуре Курской области, показатели, принятые в соответствующей международной практике, и др.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Значения некоторых показателей определены методом экспертной оценки на основе сопоставления динамики развития и текущего состояния сферы реализации подпрограммы, с одной стороны, планируемых мероприятий и соответствующих ожидаемых результатов, с другой стороны, с учетом влияния внешних факторов в виде рисков реализации подпрограммы </w:t>
      </w:r>
      <w:r>
        <w:rPr>
          <w:rFonts w:ascii="Times New Roman" w:hAnsi="Times New Roman"/>
          <w:sz w:val="24"/>
          <w:szCs w:val="24"/>
        </w:rPr>
        <w:t>3</w:t>
      </w:r>
      <w:r w:rsidRPr="009B5C33">
        <w:rPr>
          <w:rFonts w:ascii="Times New Roman" w:hAnsi="Times New Roman"/>
          <w:sz w:val="24"/>
          <w:szCs w:val="24"/>
        </w:rPr>
        <w:t xml:space="preserve">, описанных в </w:t>
      </w:r>
      <w:hyperlink r:id="rId14" w:history="1">
        <w:r w:rsidRPr="009B5C33">
          <w:rPr>
            <w:rFonts w:ascii="Times New Roman" w:hAnsi="Times New Roman"/>
            <w:sz w:val="24"/>
            <w:szCs w:val="24"/>
          </w:rPr>
          <w:t>разделе 9</w:t>
        </w:r>
      </w:hyperlink>
      <w:r w:rsidRPr="009B5C33">
        <w:rPr>
          <w:rFonts w:ascii="Times New Roman" w:hAnsi="Times New Roman"/>
          <w:sz w:val="24"/>
          <w:szCs w:val="24"/>
        </w:rPr>
        <w:t xml:space="preserve"> подпрограммы</w:t>
      </w:r>
      <w:r>
        <w:rPr>
          <w:rFonts w:ascii="Times New Roman" w:hAnsi="Times New Roman"/>
          <w:sz w:val="24"/>
          <w:szCs w:val="24"/>
        </w:rPr>
        <w:t xml:space="preserve"> 3</w:t>
      </w:r>
      <w:r w:rsidRPr="009B5C33">
        <w:rPr>
          <w:rFonts w:ascii="Times New Roman" w:hAnsi="Times New Roman"/>
          <w:sz w:val="24"/>
          <w:szCs w:val="24"/>
        </w:rPr>
        <w:t>.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Показателями реализации подпрограммы </w:t>
      </w:r>
      <w:r>
        <w:rPr>
          <w:rFonts w:ascii="Times New Roman" w:hAnsi="Times New Roman"/>
          <w:sz w:val="24"/>
          <w:szCs w:val="24"/>
        </w:rPr>
        <w:t>3</w:t>
      </w:r>
      <w:r w:rsidRPr="009B5C33">
        <w:rPr>
          <w:rFonts w:ascii="Times New Roman" w:hAnsi="Times New Roman"/>
          <w:sz w:val="24"/>
          <w:szCs w:val="24"/>
        </w:rPr>
        <w:t xml:space="preserve"> являются: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доля публичных библиотек, подключённых к сети Интернет в общем количестве библиотек района;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увеличение доли детей, привлекаемых к участию в творческих мероприятиях от общего числа детей.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Выделенные в рамках подпрограммы </w:t>
      </w:r>
      <w:r>
        <w:rPr>
          <w:rFonts w:ascii="Times New Roman" w:hAnsi="Times New Roman"/>
          <w:sz w:val="24"/>
          <w:szCs w:val="24"/>
        </w:rPr>
        <w:t>3</w:t>
      </w:r>
      <w:r w:rsidRPr="009B5C33">
        <w:rPr>
          <w:rFonts w:ascii="Times New Roman" w:hAnsi="Times New Roman"/>
          <w:sz w:val="24"/>
          <w:szCs w:val="24"/>
        </w:rPr>
        <w:t xml:space="preserve"> показатели характеризуют основные результаты деятельности в разрезе типов учреждений, участвующих в ее реализации, в том числе: библиотеки, учреждения культурно – досугового типа. 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В целях возможности проведения сопоставления все показатели являются относительными.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В качестве индикаторов успешности решения задач подпрограммы предполагается использовать показатели, характеризующие выполнение входящих в нее основных мероприятий. 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Основными ожидаемыми результатами реализации подпрограммы </w:t>
      </w:r>
      <w:r>
        <w:rPr>
          <w:rFonts w:ascii="Times New Roman" w:hAnsi="Times New Roman"/>
          <w:sz w:val="24"/>
          <w:szCs w:val="24"/>
        </w:rPr>
        <w:t>3</w:t>
      </w:r>
      <w:r w:rsidRPr="009B5C33">
        <w:rPr>
          <w:rFonts w:ascii="Times New Roman" w:hAnsi="Times New Roman"/>
          <w:sz w:val="24"/>
          <w:szCs w:val="24"/>
        </w:rPr>
        <w:t xml:space="preserve"> являются: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создание эффективной системы управления реализацией Программы, эффективное управление отраслью культуры;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реализация в полном объеме мероприятий Программы, достижение ее целей и задач;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повышение качества и доступности муниципальных услуг, оказываемых в сфере культуры;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повышение эффективности деятельности органов исполнительной власти и органов местного самоуправления в сфере культуры;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создание условий для привлечения в отрасль культуры высококвалифицированных кадров, в том числе молодых специалистов;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lastRenderedPageBreak/>
        <w:t>создание необходимых условий для активизации инновационной и инвестиционной деятельности в сфере культуры;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рост количества информационных и инновационных технологий, внедренных в учреждениях культуры;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повышение эффективности информатизации в отраслях учреждениях культуры;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формирование необходимой нормативно-правовой базы, обеспечивающей эффективную реализацию Программы и направленной на развитие сферы культуры;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Сроки и этапы реализации: </w:t>
      </w:r>
      <w:r w:rsidR="00DC51AA">
        <w:rPr>
          <w:rFonts w:ascii="Times New Roman" w:hAnsi="Times New Roman"/>
          <w:sz w:val="24"/>
          <w:szCs w:val="24"/>
        </w:rPr>
        <w:t>2026-2028</w:t>
      </w:r>
      <w:r w:rsidRPr="009B5C3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>ы</w:t>
      </w:r>
      <w:r w:rsidRPr="009B5C33">
        <w:rPr>
          <w:rFonts w:ascii="Times New Roman" w:hAnsi="Times New Roman"/>
          <w:sz w:val="24"/>
          <w:szCs w:val="24"/>
        </w:rPr>
        <w:t>, в один этап.</w:t>
      </w:r>
    </w:p>
    <w:p w:rsidR="00DC3178" w:rsidRPr="009B5C33" w:rsidRDefault="00DC3178" w:rsidP="00DC3178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B5C33">
        <w:rPr>
          <w:rFonts w:ascii="Times New Roman" w:hAnsi="Times New Roman"/>
          <w:b/>
          <w:bCs/>
          <w:sz w:val="24"/>
          <w:szCs w:val="24"/>
        </w:rPr>
        <w:t>3. Характеристика основных мероприятий подпрограммы</w:t>
      </w:r>
      <w:r>
        <w:rPr>
          <w:rFonts w:ascii="Times New Roman" w:hAnsi="Times New Roman"/>
          <w:b/>
          <w:bCs/>
          <w:sz w:val="24"/>
          <w:szCs w:val="24"/>
        </w:rPr>
        <w:t xml:space="preserve"> 3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Для достижения цели и решения задач подпрограммы </w:t>
      </w:r>
      <w:r>
        <w:rPr>
          <w:rFonts w:ascii="Times New Roman" w:hAnsi="Times New Roman"/>
          <w:sz w:val="24"/>
          <w:szCs w:val="24"/>
        </w:rPr>
        <w:t>3</w:t>
      </w:r>
      <w:r w:rsidRPr="009B5C33">
        <w:rPr>
          <w:rFonts w:ascii="Times New Roman" w:hAnsi="Times New Roman"/>
          <w:sz w:val="24"/>
          <w:szCs w:val="24"/>
        </w:rPr>
        <w:t xml:space="preserve"> планируется выполнение следующих основных мероприятий:</w:t>
      </w:r>
    </w:p>
    <w:p w:rsidR="00DC3178" w:rsidRPr="009B5C33" w:rsidRDefault="00DC3178" w:rsidP="00DC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B5C33">
        <w:rPr>
          <w:rFonts w:ascii="Times New Roman" w:hAnsi="Times New Roman"/>
          <w:color w:val="000000"/>
          <w:sz w:val="24"/>
          <w:szCs w:val="24"/>
        </w:rPr>
        <w:t>меры государственной и социальной поддержки, а также другие выплаты;</w:t>
      </w:r>
    </w:p>
    <w:p w:rsidR="00DC3178" w:rsidRPr="009B5C33" w:rsidRDefault="00DC3178" w:rsidP="00DC3178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DC3178" w:rsidRDefault="00DC3178" w:rsidP="00DC3178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DC3178" w:rsidRPr="009B5C33" w:rsidRDefault="00DC3178" w:rsidP="00DC3178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9B5C33">
        <w:rPr>
          <w:rFonts w:ascii="Times New Roman" w:hAnsi="Times New Roman" w:cs="Times New Roman"/>
          <w:b/>
          <w:sz w:val="24"/>
          <w:szCs w:val="24"/>
        </w:rPr>
        <w:t>Основное мероприятие 3.2 «</w:t>
      </w:r>
      <w:r w:rsidRPr="009B5C33">
        <w:rPr>
          <w:rFonts w:ascii="Times New Roman" w:hAnsi="Times New Roman" w:cs="Times New Roman"/>
          <w:b/>
          <w:color w:val="000000"/>
          <w:sz w:val="24"/>
          <w:szCs w:val="24"/>
        </w:rPr>
        <w:t>Меры государственной и социальной поддержки, а также другие выплаты</w:t>
      </w:r>
      <w:r w:rsidRPr="009B5C33">
        <w:rPr>
          <w:rFonts w:ascii="Times New Roman" w:hAnsi="Times New Roman" w:cs="Times New Roman"/>
          <w:b/>
          <w:sz w:val="24"/>
          <w:szCs w:val="24"/>
        </w:rPr>
        <w:t>»</w:t>
      </w:r>
    </w:p>
    <w:p w:rsidR="00DC3178" w:rsidRPr="009B5C33" w:rsidRDefault="00DC3178" w:rsidP="00DC3178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Выполнение основного мероприятия 3.2 направлено на предоставление социальной поддержки отдельным категориям граждан:</w:t>
      </w:r>
    </w:p>
    <w:p w:rsidR="00DC3178" w:rsidRPr="009B5C33" w:rsidRDefault="00DC3178" w:rsidP="00DC3178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специалистам и киномеханикам учреждений культуры, расположенных в сельской местности, рабочих поселках и поселках городского типа, а также проживающим с ними членам их семей по оплате жилого помещения и коммунальных услуг.</w:t>
      </w:r>
    </w:p>
    <w:p w:rsidR="00DC3178" w:rsidRPr="009B5C33" w:rsidRDefault="00DC3178" w:rsidP="00DC3178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В рамках основного мероприятия 3.2 планируется:</w:t>
      </w:r>
    </w:p>
    <w:p w:rsidR="00DC3178" w:rsidRPr="009B5C33" w:rsidRDefault="00DC3178" w:rsidP="00DC3178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предоставление субвенции из областного бюджета бюджетам муниципальных образований на осуществление отдельных государственных полномочий по предоставлению работникам муниципальных учреждений культуры мер социальной поддержки;</w:t>
      </w:r>
    </w:p>
    <w:p w:rsidR="00DC3178" w:rsidRPr="009B5C33" w:rsidRDefault="00DC3178" w:rsidP="00DC3178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предоставление социальной поддержки отдельным категориям граждан по оплате жилого помещения и коммунальных </w:t>
      </w:r>
      <w:r>
        <w:rPr>
          <w:rFonts w:ascii="Times New Roman" w:hAnsi="Times New Roman"/>
          <w:sz w:val="24"/>
          <w:szCs w:val="24"/>
        </w:rPr>
        <w:t>услуг.</w:t>
      </w:r>
    </w:p>
    <w:p w:rsidR="00DC3178" w:rsidRPr="009B5C33" w:rsidRDefault="00DC3178" w:rsidP="00DC3178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Результатами реализации основного мероприятия 3.2 станут повышение уровня и качества жизни отдельных категорий граждан, в отношении которых законодательно установлены обязательства государства по предоставлению мер государственной поддержки.</w:t>
      </w:r>
    </w:p>
    <w:p w:rsidR="00DC3178" w:rsidRPr="009B5C33" w:rsidRDefault="00DC3178" w:rsidP="00DC3178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Исполнителем основного мероприятия 3.2 является комитет по культуре Курской области.</w:t>
      </w:r>
    </w:p>
    <w:p w:rsidR="00DC3178" w:rsidRPr="005B13F3" w:rsidRDefault="00DC3178" w:rsidP="00DC3178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Основное мероприятие 3.2 будет реализовываться на протяжении всего периода действия </w:t>
      </w:r>
      <w:r>
        <w:rPr>
          <w:rFonts w:ascii="Times New Roman" w:hAnsi="Times New Roman"/>
          <w:sz w:val="24"/>
          <w:szCs w:val="24"/>
        </w:rPr>
        <w:t>под</w:t>
      </w:r>
      <w:r w:rsidRPr="009B5C33">
        <w:rPr>
          <w:rFonts w:ascii="Times New Roman" w:hAnsi="Times New Roman"/>
          <w:sz w:val="24"/>
          <w:szCs w:val="24"/>
        </w:rPr>
        <w:t xml:space="preserve">программы </w:t>
      </w:r>
      <w:r>
        <w:rPr>
          <w:rFonts w:ascii="Times New Roman" w:hAnsi="Times New Roman"/>
          <w:sz w:val="24"/>
          <w:szCs w:val="24"/>
        </w:rPr>
        <w:t xml:space="preserve">3 </w:t>
      </w:r>
      <w:r w:rsidRPr="009B5C33">
        <w:rPr>
          <w:rFonts w:ascii="Times New Roman" w:hAnsi="Times New Roman"/>
          <w:sz w:val="24"/>
          <w:szCs w:val="24"/>
        </w:rPr>
        <w:t xml:space="preserve">– </w:t>
      </w:r>
      <w:r w:rsidR="00DC51AA">
        <w:rPr>
          <w:rFonts w:ascii="Times New Roman" w:hAnsi="Times New Roman"/>
          <w:sz w:val="24"/>
          <w:szCs w:val="24"/>
        </w:rPr>
        <w:t>2026-2028</w:t>
      </w:r>
      <w:r>
        <w:rPr>
          <w:rFonts w:ascii="Times New Roman" w:hAnsi="Times New Roman"/>
          <w:sz w:val="24"/>
          <w:szCs w:val="24"/>
        </w:rPr>
        <w:t xml:space="preserve"> годы</w:t>
      </w:r>
      <w:r w:rsidRPr="009B5C33">
        <w:rPr>
          <w:rFonts w:ascii="Times New Roman" w:hAnsi="Times New Roman"/>
          <w:sz w:val="24"/>
          <w:szCs w:val="24"/>
        </w:rPr>
        <w:t>, в один этап.</w:t>
      </w:r>
    </w:p>
    <w:p w:rsidR="00DC3178" w:rsidRPr="009B5C33" w:rsidRDefault="00DC3178" w:rsidP="00DC3178">
      <w:pPr>
        <w:widowControl w:val="0"/>
        <w:spacing w:after="0" w:line="240" w:lineRule="auto"/>
        <w:outlineLvl w:val="1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</w:t>
      </w:r>
      <w:r w:rsidRPr="005B13F3">
        <w:rPr>
          <w:rFonts w:ascii="Times New Roman" w:hAnsi="Times New Roman"/>
          <w:b/>
          <w:bCs/>
          <w:sz w:val="24"/>
          <w:szCs w:val="24"/>
        </w:rPr>
        <w:t xml:space="preserve">4. </w:t>
      </w:r>
      <w:r w:rsidRPr="005B13F3">
        <w:rPr>
          <w:rFonts w:ascii="Times New Roman" w:hAnsi="Times New Roman"/>
          <w:b/>
          <w:bCs/>
          <w:iCs/>
          <w:sz w:val="24"/>
          <w:szCs w:val="24"/>
        </w:rPr>
        <w:t>Характеристика мер государственного</w:t>
      </w:r>
      <w:r w:rsidRPr="009B5C33">
        <w:rPr>
          <w:rFonts w:ascii="Times New Roman" w:hAnsi="Times New Roman"/>
          <w:b/>
          <w:bCs/>
          <w:iCs/>
          <w:sz w:val="24"/>
          <w:szCs w:val="24"/>
        </w:rPr>
        <w:t xml:space="preserve"> регулирования</w:t>
      </w:r>
    </w:p>
    <w:p w:rsidR="00DC3178" w:rsidRPr="005B13F3" w:rsidRDefault="00DC3178" w:rsidP="00DC317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5C33">
        <w:rPr>
          <w:rFonts w:ascii="Times New Roman" w:hAnsi="Times New Roman" w:cs="Times New Roman"/>
          <w:sz w:val="24"/>
          <w:szCs w:val="24"/>
        </w:rPr>
        <w:t xml:space="preserve">Меры государственного регулирования в сфере реализации подпрограммы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B5C33">
        <w:rPr>
          <w:rFonts w:ascii="Times New Roman" w:hAnsi="Times New Roman" w:cs="Times New Roman"/>
          <w:sz w:val="24"/>
          <w:szCs w:val="24"/>
        </w:rPr>
        <w:t xml:space="preserve"> на муниципальном уровне отсутствуют.</w:t>
      </w:r>
    </w:p>
    <w:p w:rsidR="00DC3178" w:rsidRPr="009B5C33" w:rsidRDefault="00DC3178" w:rsidP="00DC3178">
      <w:pPr>
        <w:widowControl w:val="0"/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Pr="005B13F3">
        <w:rPr>
          <w:rFonts w:ascii="Times New Roman" w:hAnsi="Times New Roman"/>
          <w:b/>
          <w:bCs/>
          <w:sz w:val="24"/>
          <w:szCs w:val="24"/>
        </w:rPr>
        <w:t>5.</w:t>
      </w:r>
      <w:r w:rsidRPr="009B5C33">
        <w:rPr>
          <w:rFonts w:ascii="Times New Roman" w:hAnsi="Times New Roman"/>
          <w:b/>
          <w:bCs/>
          <w:sz w:val="24"/>
          <w:szCs w:val="24"/>
        </w:rPr>
        <w:t xml:space="preserve"> Прогноз сводных показателей муниципальных заданий по этапам реализации </w:t>
      </w:r>
      <w:r>
        <w:rPr>
          <w:rFonts w:ascii="Times New Roman" w:hAnsi="Times New Roman"/>
          <w:b/>
          <w:bCs/>
          <w:sz w:val="24"/>
          <w:szCs w:val="24"/>
        </w:rPr>
        <w:t>под</w:t>
      </w:r>
      <w:r w:rsidRPr="009B5C33">
        <w:rPr>
          <w:rFonts w:ascii="Times New Roman" w:hAnsi="Times New Roman"/>
          <w:b/>
          <w:bCs/>
          <w:sz w:val="24"/>
          <w:szCs w:val="24"/>
        </w:rPr>
        <w:t>программы</w:t>
      </w:r>
      <w:r>
        <w:rPr>
          <w:rFonts w:ascii="Times New Roman" w:hAnsi="Times New Roman"/>
          <w:b/>
          <w:bCs/>
          <w:sz w:val="24"/>
          <w:szCs w:val="24"/>
        </w:rPr>
        <w:t xml:space="preserve"> 3</w:t>
      </w:r>
    </w:p>
    <w:p w:rsidR="00DC3178" w:rsidRPr="009B5C33" w:rsidRDefault="00DC3178" w:rsidP="00DC317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B5C33">
        <w:rPr>
          <w:rFonts w:ascii="Times New Roman" w:hAnsi="Times New Roman" w:cs="Times New Roman"/>
          <w:sz w:val="24"/>
          <w:szCs w:val="24"/>
        </w:rPr>
        <w:t>Прогноз сводных показателей муниципальных заданий на оказание муниципальных услуг муниципальными учреждениями культуры, находящимися в ведении отдела культуры, молодежной политики, физической культуры и спорта администрации Льговского района, в рамках реализации подпрограммы 3 представлен в приложении № 3 к Программе.</w:t>
      </w:r>
    </w:p>
    <w:p w:rsidR="00DC3178" w:rsidRPr="009B5C33" w:rsidRDefault="00DC3178" w:rsidP="00DC3178">
      <w:pPr>
        <w:widowControl w:val="0"/>
        <w:spacing w:after="0" w:line="240" w:lineRule="auto"/>
        <w:outlineLvl w:val="0"/>
        <w:rPr>
          <w:rFonts w:ascii="Times New Roman" w:hAnsi="Times New Roman"/>
          <w:b/>
          <w:bCs/>
          <w:kern w:val="32"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      </w:t>
      </w:r>
      <w:r w:rsidRPr="009B5C33">
        <w:rPr>
          <w:rFonts w:ascii="Times New Roman" w:hAnsi="Times New Roman"/>
          <w:b/>
          <w:bCs/>
          <w:iCs/>
          <w:sz w:val="24"/>
          <w:szCs w:val="24"/>
        </w:rPr>
        <w:t xml:space="preserve">6. </w:t>
      </w:r>
      <w:r w:rsidRPr="009B5C33">
        <w:rPr>
          <w:rFonts w:ascii="Times New Roman" w:hAnsi="Times New Roman"/>
          <w:b/>
          <w:bCs/>
          <w:kern w:val="32"/>
          <w:sz w:val="24"/>
          <w:szCs w:val="24"/>
        </w:rPr>
        <w:t>Информация об участии предприятий и организаций, независимо от их организационно-правовых форм и форм собственности, а также государственных внебюджетных фондов в реализации подпрограммы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Предприятия и организации, а также внебюджетные фонды уча</w:t>
      </w:r>
      <w:r>
        <w:rPr>
          <w:rFonts w:ascii="Times New Roman" w:hAnsi="Times New Roman"/>
          <w:sz w:val="24"/>
          <w:szCs w:val="24"/>
        </w:rPr>
        <w:t>стия в реализации подпрограммы 3</w:t>
      </w:r>
      <w:r w:rsidRPr="009B5C33">
        <w:rPr>
          <w:rFonts w:ascii="Times New Roman" w:hAnsi="Times New Roman"/>
          <w:sz w:val="24"/>
          <w:szCs w:val="24"/>
        </w:rPr>
        <w:t xml:space="preserve"> Программы не принимают.</w:t>
      </w:r>
    </w:p>
    <w:p w:rsidR="00DC3178" w:rsidRPr="009B5C33" w:rsidRDefault="00DC3178" w:rsidP="00DC3178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</w:t>
      </w:r>
      <w:r w:rsidRPr="009B5C33">
        <w:rPr>
          <w:rFonts w:ascii="Times New Roman" w:hAnsi="Times New Roman"/>
          <w:b/>
          <w:bCs/>
          <w:sz w:val="24"/>
          <w:szCs w:val="24"/>
        </w:rPr>
        <w:t>7. Обоснование объема финансовых ресурсов, необходимых для реализации подпрограммы</w:t>
      </w:r>
      <w:r>
        <w:rPr>
          <w:rFonts w:ascii="Times New Roman" w:hAnsi="Times New Roman"/>
          <w:b/>
          <w:bCs/>
          <w:sz w:val="24"/>
          <w:szCs w:val="24"/>
        </w:rPr>
        <w:t xml:space="preserve"> 3</w:t>
      </w:r>
    </w:p>
    <w:p w:rsidR="00DC3178" w:rsidRPr="004F7E6E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9B5C33">
        <w:rPr>
          <w:rFonts w:ascii="Times New Roman" w:hAnsi="Times New Roman"/>
          <w:bCs/>
          <w:sz w:val="24"/>
          <w:szCs w:val="24"/>
        </w:rPr>
        <w:lastRenderedPageBreak/>
        <w:t xml:space="preserve">Объем бюджетных ассигнований областного бюджета на реализацию подпрограммы </w:t>
      </w:r>
      <w:r>
        <w:rPr>
          <w:rFonts w:ascii="Times New Roman" w:hAnsi="Times New Roman"/>
          <w:bCs/>
          <w:sz w:val="24"/>
          <w:szCs w:val="24"/>
        </w:rPr>
        <w:t>3</w:t>
      </w:r>
      <w:r w:rsidRPr="009B5C33">
        <w:rPr>
          <w:rFonts w:ascii="Times New Roman" w:hAnsi="Times New Roman"/>
          <w:bCs/>
          <w:sz w:val="24"/>
          <w:szCs w:val="24"/>
        </w:rPr>
        <w:t xml:space="preserve"> составляет </w:t>
      </w:r>
      <w:r w:rsidR="0058115E">
        <w:rPr>
          <w:rFonts w:ascii="Times New Roman" w:hAnsi="Times New Roman"/>
          <w:bCs/>
          <w:color w:val="000000" w:themeColor="text1"/>
          <w:sz w:val="24"/>
          <w:szCs w:val="24"/>
        </w:rPr>
        <w:t>5317581</w:t>
      </w:r>
      <w:r w:rsidRPr="00DC51A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рублей.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bCs/>
          <w:sz w:val="24"/>
          <w:szCs w:val="24"/>
        </w:rPr>
        <w:t xml:space="preserve">Бюджетные ассигнования областного бюджета на реализацию подпрограммы </w:t>
      </w:r>
      <w:r>
        <w:rPr>
          <w:rFonts w:ascii="Times New Roman" w:hAnsi="Times New Roman"/>
          <w:bCs/>
          <w:sz w:val="24"/>
          <w:szCs w:val="24"/>
        </w:rPr>
        <w:t>3</w:t>
      </w:r>
      <w:r w:rsidRPr="009B5C33">
        <w:rPr>
          <w:rFonts w:ascii="Times New Roman" w:hAnsi="Times New Roman"/>
          <w:bCs/>
          <w:sz w:val="24"/>
          <w:szCs w:val="24"/>
        </w:rPr>
        <w:t xml:space="preserve"> распределяются в следующих объемах:</w:t>
      </w:r>
    </w:p>
    <w:p w:rsidR="00DC3178" w:rsidRPr="00DC51AA" w:rsidRDefault="00DC51AA" w:rsidP="00DC3178">
      <w:pPr>
        <w:widowControl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DC51AA">
        <w:rPr>
          <w:rFonts w:ascii="Times New Roman" w:hAnsi="Times New Roman"/>
          <w:sz w:val="24"/>
          <w:szCs w:val="24"/>
        </w:rPr>
        <w:t>2026</w:t>
      </w:r>
      <w:r w:rsidR="00DC3178" w:rsidRPr="00DC51AA">
        <w:rPr>
          <w:rFonts w:ascii="Times New Roman" w:hAnsi="Times New Roman"/>
          <w:sz w:val="24"/>
          <w:szCs w:val="24"/>
        </w:rPr>
        <w:t xml:space="preserve"> год – </w:t>
      </w:r>
      <w:r w:rsidRPr="00DC51AA">
        <w:rPr>
          <w:rFonts w:ascii="Times New Roman" w:hAnsi="Times New Roman"/>
          <w:sz w:val="24"/>
          <w:szCs w:val="24"/>
        </w:rPr>
        <w:t>1772527</w:t>
      </w:r>
      <w:r w:rsidR="00DC3178" w:rsidRPr="00DC51AA">
        <w:rPr>
          <w:rFonts w:ascii="Times New Roman" w:hAnsi="Times New Roman"/>
          <w:sz w:val="24"/>
          <w:szCs w:val="24"/>
        </w:rPr>
        <w:t xml:space="preserve"> рублей;</w:t>
      </w:r>
    </w:p>
    <w:p w:rsidR="00DC3178" w:rsidRPr="00DC51AA" w:rsidRDefault="00DC51AA" w:rsidP="00DC3178">
      <w:pPr>
        <w:widowControl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DC51AA">
        <w:rPr>
          <w:rFonts w:ascii="Times New Roman" w:hAnsi="Times New Roman"/>
          <w:sz w:val="24"/>
          <w:szCs w:val="24"/>
        </w:rPr>
        <w:t>2027</w:t>
      </w:r>
      <w:r w:rsidR="00DC3178" w:rsidRPr="00DC51AA">
        <w:rPr>
          <w:rFonts w:ascii="Times New Roman" w:hAnsi="Times New Roman"/>
          <w:sz w:val="24"/>
          <w:szCs w:val="24"/>
        </w:rPr>
        <w:t xml:space="preserve"> год – 1</w:t>
      </w:r>
      <w:r w:rsidRPr="00DC51AA">
        <w:rPr>
          <w:rFonts w:ascii="Times New Roman" w:hAnsi="Times New Roman"/>
          <w:sz w:val="24"/>
          <w:szCs w:val="24"/>
        </w:rPr>
        <w:t>772527</w:t>
      </w:r>
      <w:r w:rsidR="00DC3178" w:rsidRPr="00DC51AA">
        <w:rPr>
          <w:rFonts w:ascii="Times New Roman" w:hAnsi="Times New Roman"/>
          <w:sz w:val="24"/>
          <w:szCs w:val="24"/>
        </w:rPr>
        <w:t xml:space="preserve"> рублей;</w:t>
      </w:r>
    </w:p>
    <w:p w:rsidR="00DC3178" w:rsidRPr="00DC51AA" w:rsidRDefault="007B1F5F" w:rsidP="00DC3178">
      <w:pPr>
        <w:widowControl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2028</w:t>
      </w:r>
      <w:r w:rsidR="00DC3178" w:rsidRPr="00DC51AA">
        <w:rPr>
          <w:rFonts w:ascii="Times New Roman" w:hAnsi="Times New Roman"/>
          <w:sz w:val="24"/>
          <w:szCs w:val="24"/>
        </w:rPr>
        <w:t xml:space="preserve"> год – 1</w:t>
      </w:r>
      <w:r w:rsidR="00DC51AA" w:rsidRPr="00DC51AA">
        <w:rPr>
          <w:rFonts w:ascii="Times New Roman" w:hAnsi="Times New Roman"/>
          <w:sz w:val="24"/>
          <w:szCs w:val="24"/>
        </w:rPr>
        <w:t>772527</w:t>
      </w:r>
      <w:r w:rsidR="00DC3178" w:rsidRPr="00DC51AA">
        <w:rPr>
          <w:rFonts w:ascii="Times New Roman" w:hAnsi="Times New Roman"/>
          <w:sz w:val="24"/>
          <w:szCs w:val="24"/>
        </w:rPr>
        <w:t xml:space="preserve"> рублей;</w:t>
      </w:r>
    </w:p>
    <w:p w:rsidR="00DC3178" w:rsidRPr="009B5C33" w:rsidRDefault="00DC3178" w:rsidP="00DC317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Ресурсное обеспечение реализации подпрограммы </w:t>
      </w:r>
      <w:r>
        <w:rPr>
          <w:rFonts w:ascii="Times New Roman" w:hAnsi="Times New Roman"/>
          <w:sz w:val="24"/>
          <w:szCs w:val="24"/>
        </w:rPr>
        <w:t>3</w:t>
      </w:r>
      <w:r w:rsidRPr="009B5C33">
        <w:rPr>
          <w:rFonts w:ascii="Times New Roman" w:hAnsi="Times New Roman"/>
          <w:sz w:val="24"/>
          <w:szCs w:val="24"/>
        </w:rPr>
        <w:t xml:space="preserve"> за счет средств областного бюджета представлено в приложении  №4 к Программе.</w:t>
      </w:r>
    </w:p>
    <w:p w:rsidR="00DC3178" w:rsidRPr="009B5C33" w:rsidRDefault="00DC3178" w:rsidP="00DC317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>Ресурсное обеспечение и прогнозная (справочная) оценка расходов федерального бюджета, областного бюджета, бюджетов государственных внебюджетных фондов, местных бюджетов и внебюджетных источни</w:t>
      </w:r>
      <w:r>
        <w:rPr>
          <w:rFonts w:ascii="Times New Roman" w:hAnsi="Times New Roman"/>
          <w:sz w:val="24"/>
          <w:szCs w:val="24"/>
        </w:rPr>
        <w:t>ков на реализацию подпрограммы 3</w:t>
      </w:r>
      <w:r w:rsidRPr="009B5C33">
        <w:rPr>
          <w:rFonts w:ascii="Times New Roman" w:hAnsi="Times New Roman"/>
          <w:sz w:val="24"/>
          <w:szCs w:val="24"/>
        </w:rPr>
        <w:t xml:space="preserve"> представлены в приложении № 5 к Программе.</w:t>
      </w:r>
    </w:p>
    <w:p w:rsidR="00DC3178" w:rsidRPr="009B5C33" w:rsidRDefault="00DC3178" w:rsidP="00DC3178">
      <w:pPr>
        <w:widowControl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Pr="009B5C33">
        <w:rPr>
          <w:rFonts w:ascii="Times New Roman" w:hAnsi="Times New Roman"/>
          <w:b/>
          <w:sz w:val="24"/>
          <w:szCs w:val="24"/>
        </w:rPr>
        <w:t>8. Анализ рисков реализации подпрограммы и описание мер управления рисками реализации подпрограммы</w:t>
      </w:r>
      <w:r>
        <w:rPr>
          <w:rFonts w:ascii="Times New Roman" w:hAnsi="Times New Roman"/>
          <w:b/>
          <w:sz w:val="24"/>
          <w:szCs w:val="24"/>
        </w:rPr>
        <w:t xml:space="preserve"> 3</w:t>
      </w:r>
      <w:r w:rsidRPr="009B5C33">
        <w:rPr>
          <w:rFonts w:ascii="Times New Roman" w:hAnsi="Times New Roman"/>
          <w:b/>
          <w:sz w:val="24"/>
          <w:szCs w:val="24"/>
        </w:rPr>
        <w:t>.</w:t>
      </w:r>
    </w:p>
    <w:p w:rsidR="00DC3178" w:rsidRPr="009B5C33" w:rsidRDefault="00DC3178" w:rsidP="00DC317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5C33">
        <w:rPr>
          <w:rFonts w:ascii="Times New Roman" w:hAnsi="Times New Roman"/>
          <w:sz w:val="24"/>
          <w:szCs w:val="24"/>
        </w:rPr>
        <w:t xml:space="preserve">Анализ рисков реализации </w:t>
      </w:r>
      <w:r>
        <w:rPr>
          <w:rFonts w:ascii="Times New Roman" w:hAnsi="Times New Roman"/>
          <w:sz w:val="24"/>
          <w:szCs w:val="24"/>
        </w:rPr>
        <w:t>под</w:t>
      </w:r>
      <w:r w:rsidRPr="009B5C33">
        <w:rPr>
          <w:rFonts w:ascii="Times New Roman" w:hAnsi="Times New Roman"/>
          <w:sz w:val="24"/>
          <w:szCs w:val="24"/>
        </w:rPr>
        <w:t>программы и описание мер управления рисками приведён в разделе 9 текстовой части Программы.</w:t>
      </w:r>
    </w:p>
    <w:bookmarkEnd w:id="12"/>
    <w:p w:rsidR="00DC3178" w:rsidRDefault="00DC3178" w:rsidP="00DC317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DC3178" w:rsidSect="006422BF">
          <w:headerReference w:type="default" r:id="rId15"/>
          <w:pgSz w:w="11907" w:h="16839"/>
          <w:pgMar w:top="851" w:right="1247" w:bottom="1134" w:left="1531" w:header="397" w:footer="709" w:gutter="0"/>
          <w:cols w:space="720"/>
          <w:titlePg/>
          <w:docGrid w:linePitch="299"/>
        </w:sectPr>
      </w:pPr>
    </w:p>
    <w:p w:rsidR="00DC3178" w:rsidRDefault="00DC3178" w:rsidP="00DC3178">
      <w:pPr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3</w:t>
      </w:r>
    </w:p>
    <w:p w:rsidR="00DC3178" w:rsidRDefault="00DC3178" w:rsidP="00DC3178">
      <w:pPr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муниципальной программе «Развитие культуры в</w:t>
      </w:r>
    </w:p>
    <w:p w:rsidR="00DC3178" w:rsidRDefault="00DC3178" w:rsidP="00DC3178">
      <w:pPr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Льговско</w:t>
      </w:r>
      <w:r w:rsidR="007B1F5F">
        <w:rPr>
          <w:rFonts w:ascii="Times New Roman" w:hAnsi="Times New Roman"/>
          <w:sz w:val="28"/>
          <w:szCs w:val="28"/>
        </w:rPr>
        <w:t>м районе Курской области на 2026-2028</w:t>
      </w:r>
      <w:r>
        <w:rPr>
          <w:rFonts w:ascii="Times New Roman" w:hAnsi="Times New Roman"/>
          <w:sz w:val="28"/>
          <w:szCs w:val="28"/>
        </w:rPr>
        <w:t xml:space="preserve"> годы»</w:t>
      </w:r>
    </w:p>
    <w:p w:rsidR="00DC3178" w:rsidRDefault="00DC3178" w:rsidP="00DC317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C3178" w:rsidRDefault="00DC3178" w:rsidP="00DC317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Прогноз сводных показателей муниципальных заданий на оказание муниципальных услуг муниципальными учреждениями по муниципальной программе Льговского района Курской области «Развитие культуры в Льговско</w:t>
      </w:r>
      <w:r w:rsidR="00DC51AA">
        <w:rPr>
          <w:rFonts w:ascii="Times New Roman" w:hAnsi="Times New Roman"/>
          <w:b/>
          <w:bCs/>
          <w:sz w:val="28"/>
          <w:szCs w:val="28"/>
        </w:rPr>
        <w:t>м районе Курской области на 2026-2028</w:t>
      </w:r>
      <w:r>
        <w:rPr>
          <w:rFonts w:ascii="Times New Roman" w:hAnsi="Times New Roman"/>
          <w:b/>
          <w:bCs/>
          <w:sz w:val="28"/>
          <w:szCs w:val="28"/>
        </w:rPr>
        <w:t xml:space="preserve"> годы»</w:t>
      </w:r>
    </w:p>
    <w:tbl>
      <w:tblPr>
        <w:tblW w:w="14745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2374"/>
        <w:gridCol w:w="704"/>
        <w:gridCol w:w="3340"/>
        <w:gridCol w:w="1258"/>
        <w:gridCol w:w="1120"/>
        <w:gridCol w:w="1118"/>
        <w:gridCol w:w="1498"/>
        <w:gridCol w:w="40"/>
        <w:gridCol w:w="1538"/>
        <w:gridCol w:w="1755"/>
      </w:tblGrid>
      <w:tr w:rsidR="00DC3178" w:rsidRPr="00637E1F" w:rsidTr="006422BF">
        <w:tc>
          <w:tcPr>
            <w:tcW w:w="6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3178" w:rsidRPr="00637E1F" w:rsidRDefault="00DC3178" w:rsidP="006422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/>
                <w:sz w:val="24"/>
                <w:szCs w:val="24"/>
              </w:rPr>
              <w:t>Наименование муниципальной услуги (работы), показателя объема услуги, подпрограммы, ведомственной целевой программы, основного мероприятия</w:t>
            </w:r>
          </w:p>
        </w:tc>
        <w:tc>
          <w:tcPr>
            <w:tcW w:w="34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DC3178" w:rsidP="006422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/>
                <w:sz w:val="24"/>
                <w:szCs w:val="24"/>
              </w:rPr>
              <w:t>Значение показателя объема услуги (работы)</w:t>
            </w:r>
          </w:p>
        </w:tc>
        <w:tc>
          <w:tcPr>
            <w:tcW w:w="48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DC3178" w:rsidP="006422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/>
                <w:sz w:val="24"/>
                <w:szCs w:val="24"/>
              </w:rPr>
              <w:t>Расходы бюджета муниципального района на оказание муниципальной услуги (выполнение работы), тыс. руб.</w:t>
            </w:r>
          </w:p>
        </w:tc>
      </w:tr>
      <w:tr w:rsidR="00DC3178" w:rsidRPr="00637E1F" w:rsidTr="006422BF">
        <w:tc>
          <w:tcPr>
            <w:tcW w:w="6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DC51AA" w:rsidP="006422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2026</w:t>
            </w:r>
            <w:r w:rsidR="00DC3178" w:rsidRPr="00637E1F">
              <w:rPr>
                <w:rFonts w:ascii="Times New Roman" w:hAnsi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DC51AA" w:rsidP="006422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2027</w:t>
            </w:r>
            <w:r w:rsidR="00DC3178" w:rsidRPr="00637E1F">
              <w:rPr>
                <w:rFonts w:ascii="Times New Roman" w:hAnsi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DC51AA" w:rsidP="006422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2028</w:t>
            </w:r>
            <w:r w:rsidR="00DC3178" w:rsidRPr="00637E1F">
              <w:rPr>
                <w:rFonts w:ascii="Times New Roman" w:hAnsi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DC51AA" w:rsidP="006422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2026</w:t>
            </w:r>
            <w:r w:rsidR="00DC317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C3178" w:rsidRPr="00637E1F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DC51AA" w:rsidP="006422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2027</w:t>
            </w:r>
            <w:r w:rsidR="00DC3178" w:rsidRPr="00637E1F">
              <w:rPr>
                <w:rFonts w:ascii="Times New Roman" w:hAnsi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DC51AA" w:rsidP="006422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2028</w:t>
            </w:r>
            <w:r w:rsidR="00DC3178" w:rsidRPr="00637E1F">
              <w:rPr>
                <w:rFonts w:ascii="Times New Roman" w:hAnsi="Times New Roman"/>
                <w:b/>
                <w:sz w:val="24"/>
                <w:szCs w:val="24"/>
              </w:rPr>
              <w:t xml:space="preserve"> г.</w:t>
            </w:r>
          </w:p>
        </w:tc>
      </w:tr>
      <w:tr w:rsidR="00DC3178" w:rsidRPr="00637E1F" w:rsidTr="006422BF">
        <w:tc>
          <w:tcPr>
            <w:tcW w:w="64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3178" w:rsidRPr="00637E1F" w:rsidRDefault="00DC3178" w:rsidP="006422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3178" w:rsidRPr="00637E1F" w:rsidRDefault="00DC3178" w:rsidP="006422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DC3178" w:rsidP="006422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3178" w:rsidRPr="00637E1F" w:rsidRDefault="00DC3178" w:rsidP="006422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DC3178" w:rsidP="006422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3178" w:rsidRPr="00637E1F" w:rsidRDefault="00DC3178" w:rsidP="006422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DC3178" w:rsidP="006422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DC3178" w:rsidRPr="00637E1F" w:rsidTr="006422BF">
        <w:tc>
          <w:tcPr>
            <w:tcW w:w="64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/>
                <w:sz w:val="24"/>
                <w:szCs w:val="24"/>
              </w:rPr>
              <w:t>Наименование муниципальной услуги (работы)</w:t>
            </w:r>
            <w:r w:rsidRPr="00637E1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 ее содержание:</w:t>
            </w:r>
          </w:p>
        </w:tc>
        <w:tc>
          <w:tcPr>
            <w:tcW w:w="832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/>
                <w:sz w:val="24"/>
                <w:szCs w:val="24"/>
              </w:rPr>
              <w:t>Организация проведения направленности на осуществление культурного досуга населения, внедрение новых форм деятельности, сохранение и поддержка художественного творчества</w:t>
            </w:r>
          </w:p>
        </w:tc>
      </w:tr>
      <w:tr w:rsidR="00DC3178" w:rsidRPr="00637E1F" w:rsidTr="006422BF">
        <w:tc>
          <w:tcPr>
            <w:tcW w:w="64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Cs/>
                <w:sz w:val="24"/>
                <w:szCs w:val="24"/>
              </w:rPr>
              <w:t>Показатель объема услуги:</w:t>
            </w:r>
          </w:p>
        </w:tc>
        <w:tc>
          <w:tcPr>
            <w:tcW w:w="3496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Показатель объема услуги:</w:t>
            </w:r>
          </w:p>
        </w:tc>
        <w:tc>
          <w:tcPr>
            <w:tcW w:w="4831" w:type="dxa"/>
            <w:gridSpan w:val="4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3178" w:rsidRPr="00637E1F" w:rsidTr="006422BF">
        <w:tc>
          <w:tcPr>
            <w:tcW w:w="2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Cs/>
                <w:sz w:val="24"/>
                <w:szCs w:val="24"/>
              </w:rPr>
              <w:t>Подпрограмма 1</w:t>
            </w:r>
          </w:p>
        </w:tc>
        <w:tc>
          <w:tcPr>
            <w:tcW w:w="4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3496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1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3178" w:rsidRPr="00637E1F" w:rsidTr="006422BF">
        <w:tc>
          <w:tcPr>
            <w:tcW w:w="23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Основное мероприятие 1.1</w:t>
            </w:r>
          </w:p>
        </w:tc>
        <w:tc>
          <w:tcPr>
            <w:tcW w:w="4044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C3178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 xml:space="preserve">Сохранение и развитие кинообслуживания населения, традиционной народной культуры, нематериального культурного наследия и творческого потенциала Льговского района, поддержка творческих инициатив населения в сфере культуры </w:t>
            </w:r>
          </w:p>
          <w:p w:rsidR="00DC3178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3178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3178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3178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3178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3178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3178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3178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3178" w:rsidRPr="00637E1F" w:rsidRDefault="00DC3178" w:rsidP="00642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Количество мероприятий, единиц</w:t>
            </w:r>
          </w:p>
        </w:tc>
        <w:tc>
          <w:tcPr>
            <w:tcW w:w="149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3178" w:rsidRPr="00637E1F" w:rsidRDefault="00DC51AA" w:rsidP="005811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8115E">
              <w:rPr>
                <w:rFonts w:ascii="Times New Roman" w:hAnsi="Times New Roman"/>
                <w:sz w:val="24"/>
                <w:szCs w:val="24"/>
              </w:rPr>
              <w:t>4010269</w:t>
            </w:r>
          </w:p>
        </w:tc>
        <w:tc>
          <w:tcPr>
            <w:tcW w:w="1578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3178" w:rsidRPr="00637E1F" w:rsidRDefault="00DC51AA" w:rsidP="00DC51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12707868</w:t>
            </w:r>
          </w:p>
        </w:tc>
        <w:tc>
          <w:tcPr>
            <w:tcW w:w="175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3178" w:rsidRPr="00637E1F" w:rsidRDefault="00DC3178" w:rsidP="00DC51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C51AA">
              <w:rPr>
                <w:rFonts w:ascii="Times New Roman" w:hAnsi="Times New Roman"/>
                <w:sz w:val="24"/>
                <w:szCs w:val="24"/>
              </w:rPr>
              <w:t>2707868</w:t>
            </w:r>
          </w:p>
        </w:tc>
      </w:tr>
      <w:tr w:rsidR="00DC3178" w:rsidRPr="00637E1F" w:rsidTr="006422BF">
        <w:tc>
          <w:tcPr>
            <w:tcW w:w="2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44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3178" w:rsidRPr="00637E1F" w:rsidRDefault="00DC3178" w:rsidP="00642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3178" w:rsidRPr="00637E1F" w:rsidRDefault="00DC3178" w:rsidP="00642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3250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3178" w:rsidRPr="00637E1F" w:rsidRDefault="00DC51AA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3000</w:t>
            </w:r>
          </w:p>
        </w:tc>
        <w:tc>
          <w:tcPr>
            <w:tcW w:w="149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8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3178" w:rsidRPr="00637E1F" w:rsidTr="006422BF">
        <w:tc>
          <w:tcPr>
            <w:tcW w:w="2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44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3178" w:rsidRPr="00637E1F" w:rsidRDefault="00DC3178" w:rsidP="00642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Число клубных формирований, единиц</w:t>
            </w:r>
          </w:p>
        </w:tc>
        <w:tc>
          <w:tcPr>
            <w:tcW w:w="149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8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3178" w:rsidRPr="00637E1F" w:rsidTr="006422BF">
        <w:tc>
          <w:tcPr>
            <w:tcW w:w="2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44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3178" w:rsidRPr="00637E1F" w:rsidRDefault="00DC3178" w:rsidP="00642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3178" w:rsidRPr="00637E1F" w:rsidRDefault="00DC3178" w:rsidP="00642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3178" w:rsidRPr="00637E1F" w:rsidRDefault="00DC3178" w:rsidP="00642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49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8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3178" w:rsidRPr="00637E1F" w:rsidTr="006422BF">
        <w:tc>
          <w:tcPr>
            <w:tcW w:w="2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44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3178" w:rsidRPr="00637E1F" w:rsidRDefault="00DC3178" w:rsidP="00642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Количество участников клубных формирований, чел.</w:t>
            </w:r>
          </w:p>
        </w:tc>
        <w:tc>
          <w:tcPr>
            <w:tcW w:w="149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8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3178" w:rsidRPr="00637E1F" w:rsidTr="006422BF">
        <w:tc>
          <w:tcPr>
            <w:tcW w:w="2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44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3178" w:rsidRPr="00637E1F" w:rsidRDefault="00DC3178" w:rsidP="00642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3178" w:rsidRPr="00637E1F" w:rsidRDefault="00DC3178" w:rsidP="00642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1145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3178" w:rsidRPr="00637E1F" w:rsidRDefault="00DC3178" w:rsidP="003D2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D2522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49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8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3178" w:rsidRPr="00637E1F" w:rsidTr="006422BF">
        <w:tc>
          <w:tcPr>
            <w:tcW w:w="2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44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3178" w:rsidRPr="00637E1F" w:rsidRDefault="00DC3178" w:rsidP="00642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Уровень укомплектованности кадрами, %</w:t>
            </w:r>
          </w:p>
        </w:tc>
        <w:tc>
          <w:tcPr>
            <w:tcW w:w="149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8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3178" w:rsidRPr="00637E1F" w:rsidTr="006422BF">
        <w:tc>
          <w:tcPr>
            <w:tcW w:w="2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44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3178" w:rsidRPr="00637E1F" w:rsidRDefault="00DC3178" w:rsidP="00642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3178" w:rsidRPr="00637E1F" w:rsidRDefault="00DC3178" w:rsidP="00642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3178" w:rsidRPr="00637E1F" w:rsidRDefault="00DC3178" w:rsidP="00642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9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8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3178" w:rsidRPr="00637E1F" w:rsidTr="006422BF">
        <w:tc>
          <w:tcPr>
            <w:tcW w:w="2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Cs/>
                <w:sz w:val="24"/>
                <w:szCs w:val="24"/>
              </w:rPr>
              <w:t>Мероприятие 1.1</w:t>
            </w:r>
          </w:p>
        </w:tc>
        <w:tc>
          <w:tcPr>
            <w:tcW w:w="4044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3178" w:rsidRPr="00637E1F" w:rsidRDefault="00DC3178" w:rsidP="00642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/>
                <w:sz w:val="24"/>
                <w:szCs w:val="24"/>
              </w:rPr>
              <w:t>1381,4</w:t>
            </w:r>
          </w:p>
        </w:tc>
        <w:tc>
          <w:tcPr>
            <w:tcW w:w="1578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C3178" w:rsidRPr="00637E1F" w:rsidTr="006422BF">
        <w:tc>
          <w:tcPr>
            <w:tcW w:w="2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Cs/>
                <w:sz w:val="24"/>
                <w:szCs w:val="24"/>
              </w:rPr>
              <w:t>Мероприятие 1.2</w:t>
            </w:r>
          </w:p>
        </w:tc>
        <w:tc>
          <w:tcPr>
            <w:tcW w:w="4044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E1F">
              <w:rPr>
                <w:rFonts w:ascii="Times New Roman" w:hAnsi="Times New Roman"/>
                <w:color w:val="000000"/>
                <w:sz w:val="24"/>
                <w:szCs w:val="24"/>
              </w:rPr>
              <w:t>Меры государственной и социальной поддержки, а также  другие выплаты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3178" w:rsidRPr="00637E1F" w:rsidRDefault="00DC3178" w:rsidP="00642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178" w:rsidRPr="00637E1F" w:rsidRDefault="00DC3178" w:rsidP="00642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1133,539</w:t>
            </w:r>
          </w:p>
        </w:tc>
        <w:tc>
          <w:tcPr>
            <w:tcW w:w="1578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3178" w:rsidRPr="00637E1F" w:rsidRDefault="00DC3178" w:rsidP="00642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3178" w:rsidRPr="00637E1F" w:rsidRDefault="00DC3178" w:rsidP="00642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3178" w:rsidRPr="00637E1F" w:rsidTr="006422BF">
        <w:tc>
          <w:tcPr>
            <w:tcW w:w="2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Cs/>
                <w:sz w:val="24"/>
                <w:szCs w:val="24"/>
              </w:rPr>
              <w:t>Мероприятие 1.3</w:t>
            </w:r>
          </w:p>
        </w:tc>
        <w:tc>
          <w:tcPr>
            <w:tcW w:w="4044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E1F">
              <w:rPr>
                <w:rFonts w:ascii="Times New Roman" w:hAnsi="Times New Roman"/>
                <w:color w:val="000000"/>
                <w:sz w:val="24"/>
                <w:szCs w:val="24"/>
              </w:rPr>
              <w:t>Субсидии местным бюджетам на заработную плату и начисления на выплаты по оплате труда работников учреждений культуры и муниципальных образований городских и сельских поселений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3178" w:rsidRPr="00637E1F" w:rsidRDefault="00DC3178" w:rsidP="00642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178" w:rsidRPr="00637E1F" w:rsidRDefault="00DC3178" w:rsidP="00642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3232,187</w:t>
            </w:r>
          </w:p>
        </w:tc>
        <w:tc>
          <w:tcPr>
            <w:tcW w:w="1578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3178" w:rsidRPr="00637E1F" w:rsidRDefault="00DC3178" w:rsidP="00642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3178" w:rsidRPr="00637E1F" w:rsidRDefault="00DC3178" w:rsidP="00642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3178" w:rsidRPr="00723806" w:rsidTr="006422BF">
        <w:tc>
          <w:tcPr>
            <w:tcW w:w="64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3178" w:rsidRPr="00822A88" w:rsidRDefault="00DC3178" w:rsidP="006422B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2A8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Наименование муниципальной услуги (работы) и ее содержание:</w:t>
            </w:r>
          </w:p>
        </w:tc>
        <w:tc>
          <w:tcPr>
            <w:tcW w:w="83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C3178" w:rsidRPr="00822A88" w:rsidRDefault="00DC3178" w:rsidP="006422B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2A88">
              <w:rPr>
                <w:rFonts w:ascii="Times New Roman" w:hAnsi="Times New Roman"/>
                <w:b/>
                <w:sz w:val="24"/>
                <w:szCs w:val="24"/>
              </w:rPr>
              <w:t>Услуги по обеспечению библиотечного обслуживания граждан</w:t>
            </w:r>
          </w:p>
        </w:tc>
      </w:tr>
      <w:tr w:rsidR="00DC3178" w:rsidRPr="00723806" w:rsidTr="006422BF">
        <w:tc>
          <w:tcPr>
            <w:tcW w:w="64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3178" w:rsidRPr="00822A88" w:rsidRDefault="00DC3178" w:rsidP="006422B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22A88">
              <w:rPr>
                <w:rFonts w:ascii="Times New Roman" w:hAnsi="Times New Roman"/>
                <w:bCs/>
                <w:sz w:val="24"/>
                <w:szCs w:val="24"/>
              </w:rPr>
              <w:t>Показатель объема услуги:</w:t>
            </w:r>
          </w:p>
        </w:tc>
        <w:tc>
          <w:tcPr>
            <w:tcW w:w="83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C3178" w:rsidRPr="00822A88" w:rsidRDefault="00DC3178" w:rsidP="006422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2A88">
              <w:rPr>
                <w:rFonts w:ascii="Times New Roman" w:hAnsi="Times New Roman"/>
                <w:sz w:val="24"/>
                <w:szCs w:val="24"/>
              </w:rPr>
              <w:t>Количество документов, выданных из фондов библиотек, тыс. экземпляров</w:t>
            </w:r>
          </w:p>
        </w:tc>
      </w:tr>
      <w:tr w:rsidR="00DC3178" w:rsidRPr="00723806" w:rsidTr="006422BF">
        <w:tc>
          <w:tcPr>
            <w:tcW w:w="2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822A88" w:rsidRDefault="00DC3178" w:rsidP="006422B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22A88">
              <w:rPr>
                <w:rFonts w:ascii="Times New Roman" w:hAnsi="Times New Roman"/>
                <w:bCs/>
                <w:sz w:val="24"/>
                <w:szCs w:val="24"/>
              </w:rPr>
              <w:t>Подпрограмма 2</w:t>
            </w:r>
          </w:p>
        </w:tc>
        <w:tc>
          <w:tcPr>
            <w:tcW w:w="40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C3178" w:rsidRPr="00822A88" w:rsidRDefault="00DC3178" w:rsidP="006422B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22A88">
              <w:rPr>
                <w:rFonts w:ascii="Times New Roman" w:hAnsi="Times New Roman"/>
                <w:bCs/>
                <w:sz w:val="24"/>
                <w:szCs w:val="24"/>
              </w:rPr>
              <w:t>Наследие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3178" w:rsidRPr="00822A88" w:rsidRDefault="00DC3178" w:rsidP="00642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3178" w:rsidRPr="00822A88" w:rsidRDefault="00DC3178" w:rsidP="00642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3178" w:rsidRPr="00822A88" w:rsidRDefault="00DC3178" w:rsidP="00642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3178" w:rsidRPr="00822A88" w:rsidRDefault="00DC3178" w:rsidP="006422B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3178" w:rsidRPr="00822A88" w:rsidRDefault="00DC3178" w:rsidP="006422B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3178" w:rsidRPr="00822A88" w:rsidRDefault="00DC3178" w:rsidP="006422B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3178" w:rsidRPr="00723806" w:rsidTr="006422BF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822A88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A88">
              <w:rPr>
                <w:rFonts w:ascii="Times New Roman" w:hAnsi="Times New Roman"/>
                <w:sz w:val="24"/>
                <w:szCs w:val="24"/>
              </w:rPr>
              <w:t>Основное мероприятие 1.1</w:t>
            </w:r>
          </w:p>
        </w:tc>
        <w:tc>
          <w:tcPr>
            <w:tcW w:w="4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822A88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A88">
              <w:rPr>
                <w:rFonts w:ascii="Times New Roman" w:hAnsi="Times New Roman"/>
                <w:sz w:val="24"/>
                <w:szCs w:val="24"/>
              </w:rPr>
              <w:t>Развитие библиотечного дела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3178" w:rsidRPr="00822A88" w:rsidRDefault="003D2522" w:rsidP="00642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3178" w:rsidRPr="00822A88" w:rsidRDefault="00DC3178" w:rsidP="00642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A88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822A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3178" w:rsidRPr="00822A88" w:rsidRDefault="00DC3178" w:rsidP="00642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A88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822A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3178" w:rsidRPr="00BA1094" w:rsidRDefault="00DC3178" w:rsidP="0058115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1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58115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1006665</w:t>
            </w:r>
          </w:p>
        </w:tc>
        <w:tc>
          <w:tcPr>
            <w:tcW w:w="1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3178" w:rsidRPr="00BA1094" w:rsidRDefault="00BA1094" w:rsidP="00BA10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1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9843143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3178" w:rsidRPr="00BA1094" w:rsidRDefault="00BA1094" w:rsidP="00BA10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A1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9843143</w:t>
            </w:r>
          </w:p>
        </w:tc>
      </w:tr>
      <w:tr w:rsidR="00DC3178" w:rsidRPr="00637E1F" w:rsidTr="006422BF">
        <w:tc>
          <w:tcPr>
            <w:tcW w:w="64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/>
                <w:sz w:val="24"/>
                <w:szCs w:val="24"/>
              </w:rPr>
              <w:t>Наименование муниципальной услуги (работы)</w:t>
            </w:r>
            <w:r w:rsidRPr="00637E1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 ее содержание:</w:t>
            </w:r>
          </w:p>
        </w:tc>
        <w:tc>
          <w:tcPr>
            <w:tcW w:w="83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C3178" w:rsidRDefault="00DC3178" w:rsidP="006422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/>
                <w:sz w:val="24"/>
                <w:szCs w:val="24"/>
              </w:rPr>
              <w:t>Организация планирования показателей деятельности, ведение бюджетного бухгалтерского и налогового учета, исполнение смет по муниципальным казенным учреждениям культуры, пл</w:t>
            </w:r>
          </w:p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/>
                <w:sz w:val="24"/>
                <w:szCs w:val="24"/>
              </w:rPr>
              <w:t>анов финансово-хозяйственной деятельности по бюджетным учреждениям культуры</w:t>
            </w:r>
          </w:p>
        </w:tc>
      </w:tr>
      <w:tr w:rsidR="00DC3178" w:rsidRPr="00637E1F" w:rsidTr="006422BF">
        <w:tc>
          <w:tcPr>
            <w:tcW w:w="64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Показатель объема услуги:</w:t>
            </w:r>
          </w:p>
        </w:tc>
        <w:tc>
          <w:tcPr>
            <w:tcW w:w="83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Количество учреждений культуры Льговского муниципального района, охваченных услу</w:t>
            </w:r>
            <w:r>
              <w:rPr>
                <w:rFonts w:ascii="Times New Roman" w:hAnsi="Times New Roman"/>
                <w:sz w:val="24"/>
                <w:szCs w:val="24"/>
              </w:rPr>
              <w:t>гами</w:t>
            </w:r>
            <w:r w:rsidRPr="00637E1F">
              <w:rPr>
                <w:rFonts w:ascii="Times New Roman" w:hAnsi="Times New Roman"/>
                <w:sz w:val="24"/>
                <w:szCs w:val="24"/>
              </w:rPr>
              <w:t>, единиц</w:t>
            </w:r>
          </w:p>
        </w:tc>
      </w:tr>
      <w:tr w:rsidR="00DC3178" w:rsidRPr="00637E1F" w:rsidTr="006422BF">
        <w:tc>
          <w:tcPr>
            <w:tcW w:w="30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Cs/>
                <w:sz w:val="24"/>
                <w:szCs w:val="24"/>
              </w:rPr>
              <w:t>Подпрограмма 3</w:t>
            </w:r>
          </w:p>
        </w:tc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78" w:rsidRPr="00CA23B7" w:rsidRDefault="00DC3178" w:rsidP="006422B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A23B7">
              <w:rPr>
                <w:rFonts w:ascii="Times New Roman" w:hAnsi="Times New Roman"/>
                <w:bCs/>
                <w:sz w:val="24"/>
                <w:szCs w:val="24"/>
              </w:rPr>
              <w:t xml:space="preserve">Управление  муниципальной программой и обеспечение условий реализации муниципальной программы «Развитие культуры в Льговском </w:t>
            </w:r>
            <w:r w:rsidR="00B93934">
              <w:rPr>
                <w:rFonts w:ascii="Times New Roman" w:hAnsi="Times New Roman"/>
                <w:bCs/>
                <w:sz w:val="24"/>
                <w:szCs w:val="24"/>
              </w:rPr>
              <w:t>районе  Курской области  на 2026-2028</w:t>
            </w:r>
            <w:r w:rsidRPr="00CA23B7">
              <w:rPr>
                <w:rFonts w:ascii="Times New Roman" w:hAnsi="Times New Roman"/>
                <w:bCs/>
                <w:sz w:val="24"/>
                <w:szCs w:val="24"/>
              </w:rPr>
              <w:t xml:space="preserve"> годы»</w:t>
            </w:r>
          </w:p>
        </w:tc>
        <w:tc>
          <w:tcPr>
            <w:tcW w:w="83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C3178" w:rsidRPr="00637E1F" w:rsidTr="006422BF">
        <w:tc>
          <w:tcPr>
            <w:tcW w:w="30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Cs/>
                <w:sz w:val="24"/>
                <w:szCs w:val="24"/>
              </w:rPr>
              <w:t>Мероприятие 3.2</w:t>
            </w:r>
          </w:p>
        </w:tc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E1F">
              <w:rPr>
                <w:rFonts w:ascii="Times New Roman" w:hAnsi="Times New Roman"/>
                <w:color w:val="000000"/>
                <w:sz w:val="24"/>
                <w:szCs w:val="24"/>
              </w:rPr>
              <w:t>Меры государственной и социальной поддержки, а также  другие выплаты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3D2522" w:rsidP="003D2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1772527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3D2522" w:rsidP="003D2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1772527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C3178" w:rsidRDefault="003D2522" w:rsidP="00642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1772527</w:t>
            </w:r>
          </w:p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C3178" w:rsidRDefault="00DC3178" w:rsidP="00DC3178">
      <w:pPr>
        <w:spacing w:after="0"/>
        <w:rPr>
          <w:b/>
        </w:rPr>
        <w:sectPr w:rsidR="00DC3178">
          <w:pgSz w:w="16838" w:h="11906" w:orient="landscape"/>
          <w:pgMar w:top="1135" w:right="1134" w:bottom="850" w:left="1134" w:header="708" w:footer="708" w:gutter="0"/>
          <w:cols w:space="720"/>
        </w:sectPr>
      </w:pPr>
    </w:p>
    <w:p w:rsidR="00DC3178" w:rsidRDefault="00DC3178" w:rsidP="00DC3178">
      <w:pPr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4</w:t>
      </w:r>
    </w:p>
    <w:p w:rsidR="00DC3178" w:rsidRDefault="00DC3178" w:rsidP="00DC3178">
      <w:pPr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DC3178" w:rsidRDefault="00DC3178" w:rsidP="00DC3178">
      <w:pPr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«Развитие культуры в Льговском районе</w:t>
      </w:r>
    </w:p>
    <w:p w:rsidR="00DC3178" w:rsidRDefault="007B1F5F" w:rsidP="00DC3178">
      <w:pPr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Курской области на 2026-2028</w:t>
      </w:r>
      <w:r w:rsidR="00DC3178">
        <w:rPr>
          <w:rFonts w:ascii="Times New Roman" w:hAnsi="Times New Roman"/>
          <w:sz w:val="28"/>
          <w:szCs w:val="28"/>
        </w:rPr>
        <w:t xml:space="preserve"> годы»</w:t>
      </w:r>
    </w:p>
    <w:p w:rsidR="00DC3178" w:rsidRDefault="00DC3178" w:rsidP="00DC3178">
      <w:pPr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DC3178" w:rsidRDefault="00DC3178" w:rsidP="00DC317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Ресурсное обеспечение реализации муниципальной программы Льговского района Курской области «Развитие культуры в Льговско</w:t>
      </w:r>
      <w:r w:rsidR="007B1F5F">
        <w:rPr>
          <w:rFonts w:ascii="Times New Roman" w:hAnsi="Times New Roman"/>
          <w:b/>
          <w:bCs/>
          <w:sz w:val="28"/>
          <w:szCs w:val="28"/>
        </w:rPr>
        <w:t>м районе Курской области на 2026-2028</w:t>
      </w:r>
      <w:r>
        <w:rPr>
          <w:rFonts w:ascii="Times New Roman" w:hAnsi="Times New Roman"/>
          <w:b/>
          <w:bCs/>
          <w:sz w:val="28"/>
          <w:szCs w:val="28"/>
        </w:rPr>
        <w:t xml:space="preserve"> годы» за счет средств муниципального бюджета</w:t>
      </w:r>
    </w:p>
    <w:p w:rsidR="00DC3178" w:rsidRDefault="00DC3178" w:rsidP="00DC317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5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5"/>
        <w:gridCol w:w="2216"/>
        <w:gridCol w:w="1529"/>
        <w:gridCol w:w="678"/>
        <w:gridCol w:w="546"/>
        <w:gridCol w:w="1358"/>
        <w:gridCol w:w="708"/>
        <w:gridCol w:w="1695"/>
        <w:gridCol w:w="2403"/>
        <w:gridCol w:w="1872"/>
      </w:tblGrid>
      <w:tr w:rsidR="00DC3178" w:rsidRPr="00637E1F" w:rsidTr="006422BF"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DC3178" w:rsidP="006422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/>
                <w:bCs/>
                <w:sz w:val="24"/>
                <w:szCs w:val="24"/>
              </w:rPr>
              <w:t>Статус</w:t>
            </w:r>
          </w:p>
        </w:tc>
        <w:tc>
          <w:tcPr>
            <w:tcW w:w="2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муниципальной программы, подпрограммы муниципальной программы, ведомственной целевой программы, основного мероприятия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3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DC3178" w:rsidP="006422BF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Код бюджетной классификации </w:t>
            </w:r>
          </w:p>
        </w:tc>
        <w:tc>
          <w:tcPr>
            <w:tcW w:w="5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3178" w:rsidRPr="00637E1F" w:rsidRDefault="00DC3178" w:rsidP="006422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/>
                <w:bCs/>
                <w:sz w:val="24"/>
                <w:szCs w:val="24"/>
              </w:rPr>
              <w:t>Расходы (тыс. руб.), годы</w:t>
            </w:r>
          </w:p>
        </w:tc>
      </w:tr>
      <w:tr w:rsidR="00DC3178" w:rsidRPr="00637E1F" w:rsidTr="006422BF"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DC3178" w:rsidP="006422BF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/>
                <w:bCs/>
                <w:sz w:val="24"/>
                <w:szCs w:val="24"/>
              </w:rPr>
              <w:t>ГРБС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DC3178" w:rsidP="006422BF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/>
                <w:bCs/>
                <w:sz w:val="24"/>
                <w:szCs w:val="24"/>
              </w:rPr>
              <w:t>РзПр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DC3178" w:rsidP="006422BF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/>
                <w:bCs/>
                <w:sz w:val="24"/>
                <w:szCs w:val="24"/>
              </w:rPr>
              <w:t>ЦСР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DC3178" w:rsidP="006422BF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/>
                <w:bCs/>
                <w:sz w:val="24"/>
                <w:szCs w:val="24"/>
              </w:rPr>
              <w:t>ВР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DC3178" w:rsidP="006422B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  <w:r w:rsidR="003D2522">
              <w:rPr>
                <w:rFonts w:ascii="Times New Roman" w:hAnsi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DC3178" w:rsidP="006422B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  <w:r w:rsidR="003D2522">
              <w:rPr>
                <w:rFonts w:ascii="Times New Roman" w:hAnsi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DC3178" w:rsidP="006422B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/>
                <w:bCs/>
                <w:sz w:val="24"/>
                <w:szCs w:val="24"/>
              </w:rPr>
              <w:t>202</w:t>
            </w:r>
            <w:r w:rsidR="003D2522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DC3178" w:rsidRPr="00637E1F" w:rsidTr="006422BF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/>
                <w:bCs/>
                <w:sz w:val="24"/>
                <w:szCs w:val="24"/>
              </w:rPr>
              <w:t>Государственная программа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/>
                <w:bCs/>
                <w:sz w:val="24"/>
                <w:szCs w:val="24"/>
              </w:rPr>
              <w:t>Развитие культуры в Льговском районе Курской области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/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DC3178" w:rsidP="006422BF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DC3178" w:rsidP="006422BF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DC3178" w:rsidP="006422BF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DC3178" w:rsidP="006422BF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3178" w:rsidRPr="00637E1F" w:rsidRDefault="003D2522" w:rsidP="0058115E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58115E">
              <w:rPr>
                <w:rFonts w:ascii="Times New Roman" w:hAnsi="Times New Roman"/>
                <w:b/>
                <w:bCs/>
                <w:sz w:val="24"/>
                <w:szCs w:val="24"/>
              </w:rPr>
              <w:t>5016934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78" w:rsidRPr="00637E1F" w:rsidRDefault="003D2522" w:rsidP="003D252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22551011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78" w:rsidRPr="00637E1F" w:rsidRDefault="003D2522" w:rsidP="003D2522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22551011</w:t>
            </w:r>
          </w:p>
        </w:tc>
      </w:tr>
      <w:tr w:rsidR="00DC3178" w:rsidRPr="00637E1F" w:rsidTr="006422BF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/>
                <w:bCs/>
                <w:sz w:val="24"/>
                <w:szCs w:val="24"/>
              </w:rPr>
              <w:t>Подпрограмма 1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/>
                <w:bCs/>
                <w:sz w:val="24"/>
                <w:szCs w:val="24"/>
              </w:rPr>
              <w:t>Искусство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DC3178" w:rsidP="006422BF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DC3178" w:rsidP="006422BF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DC3178" w:rsidP="006422BF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DC3178" w:rsidP="006422BF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3178" w:rsidRPr="00155D17" w:rsidRDefault="00B93934" w:rsidP="00B93934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14010269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155D17" w:rsidRDefault="003D2522" w:rsidP="003D2522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12707868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155D17" w:rsidRDefault="003D2522" w:rsidP="003D2522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12707868</w:t>
            </w:r>
          </w:p>
        </w:tc>
      </w:tr>
      <w:tr w:rsidR="00DC3178" w:rsidRPr="00637E1F" w:rsidTr="006422BF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Основное мероприятие 1.1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 xml:space="preserve">Сохранение и развитие кинообслуживания населения, традиционной народной </w:t>
            </w:r>
            <w:r w:rsidRPr="00637E1F">
              <w:rPr>
                <w:rFonts w:ascii="Times New Roman" w:hAnsi="Times New Roman"/>
                <w:sz w:val="24"/>
                <w:szCs w:val="24"/>
              </w:rPr>
              <w:lastRenderedPageBreak/>
              <w:t>культуры, нематериального культурного наследия и творческого потенциала  Льговского  района, поддержка творческих инициатив населения в сфере культуры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lastRenderedPageBreak/>
              <w:t>Отдел культуры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DC3178" w:rsidP="006422BF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001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DC3178" w:rsidP="006422BF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DC3178" w:rsidP="006422BF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DC3178" w:rsidP="006422BF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3178" w:rsidRPr="00723806" w:rsidRDefault="003D2522" w:rsidP="0058115E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8115E">
              <w:rPr>
                <w:rFonts w:ascii="Times New Roman" w:hAnsi="Times New Roman"/>
                <w:sz w:val="24"/>
                <w:szCs w:val="24"/>
              </w:rPr>
              <w:t>4010269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723806" w:rsidRDefault="003D2522" w:rsidP="003D2522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12707868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723806" w:rsidRDefault="003D2522" w:rsidP="003D2522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12707868</w:t>
            </w:r>
          </w:p>
        </w:tc>
      </w:tr>
      <w:tr w:rsidR="00DC3178" w:rsidRPr="00637E1F" w:rsidTr="0058115E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78" w:rsidRPr="00637E1F" w:rsidRDefault="00DC3178" w:rsidP="006422BF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78" w:rsidRPr="00637E1F" w:rsidRDefault="00DC3178" w:rsidP="006422BF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78" w:rsidRPr="003F51B3" w:rsidRDefault="00DC3178" w:rsidP="006422BF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78" w:rsidRPr="00637E1F" w:rsidRDefault="00DC3178" w:rsidP="006422BF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3178" w:rsidRPr="00637E1F" w:rsidRDefault="00DC3178" w:rsidP="002C7B5C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78" w:rsidRPr="00637E1F" w:rsidRDefault="00DC3178" w:rsidP="006422BF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78" w:rsidRPr="00637E1F" w:rsidRDefault="00DC3178" w:rsidP="006422BF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3178" w:rsidRPr="00637E1F" w:rsidTr="006422BF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DC3178" w:rsidP="006422BF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DC3178" w:rsidP="006422BF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0801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DC3178" w:rsidP="006422BF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01101С1401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DC3178" w:rsidP="006422BF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3178" w:rsidRPr="00637E1F" w:rsidRDefault="0058115E" w:rsidP="0058115E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14010269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78" w:rsidRPr="00637E1F" w:rsidRDefault="00DC3178" w:rsidP="0058115E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58115E">
              <w:rPr>
                <w:rFonts w:ascii="Times New Roman" w:hAnsi="Times New Roman"/>
                <w:bCs/>
                <w:sz w:val="24"/>
                <w:szCs w:val="24"/>
              </w:rPr>
              <w:t>2707868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78" w:rsidRPr="00637E1F" w:rsidRDefault="00DC3178" w:rsidP="0058115E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58115E">
              <w:rPr>
                <w:rFonts w:ascii="Times New Roman" w:hAnsi="Times New Roman"/>
                <w:bCs/>
                <w:sz w:val="24"/>
                <w:szCs w:val="24"/>
              </w:rPr>
              <w:t>2707868</w:t>
            </w:r>
          </w:p>
        </w:tc>
      </w:tr>
      <w:tr w:rsidR="00DC3178" w:rsidRPr="00637E1F" w:rsidTr="006422BF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Подпрограмма 2 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/>
                <w:bCs/>
                <w:sz w:val="24"/>
                <w:szCs w:val="24"/>
              </w:rPr>
              <w:t>Наследие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DC3178" w:rsidP="006422BF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001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DC3178" w:rsidP="006422BF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DC3178" w:rsidP="006422BF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DC3178" w:rsidP="006422BF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3178" w:rsidRPr="00637E1F" w:rsidRDefault="0058115E" w:rsidP="0058115E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11006665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78" w:rsidRPr="00637E1F" w:rsidRDefault="002C7B5C" w:rsidP="002C7B5C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9843143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78" w:rsidRPr="00637E1F" w:rsidRDefault="0058115E" w:rsidP="0058115E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9843143</w:t>
            </w:r>
          </w:p>
        </w:tc>
      </w:tr>
      <w:tr w:rsidR="00DC3178" w:rsidRPr="00637E1F" w:rsidTr="006422BF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Основное мероприятие 2.1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Развитие библиотечного дела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Cs/>
                <w:sz w:val="24"/>
                <w:szCs w:val="24"/>
              </w:rPr>
              <w:t>Отдел культуры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DC3178" w:rsidP="006422BF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DC3178" w:rsidP="006422BF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DC3178" w:rsidP="006422BF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DC3178" w:rsidP="006422BF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FD5678" w:rsidRDefault="002C7B5C" w:rsidP="0058115E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58115E">
              <w:rPr>
                <w:rFonts w:ascii="Times New Roman" w:hAnsi="Times New Roman"/>
                <w:bCs/>
                <w:sz w:val="24"/>
                <w:szCs w:val="24"/>
              </w:rPr>
              <w:t>1006665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78" w:rsidRPr="00FD5678" w:rsidRDefault="002C7B5C" w:rsidP="002C7B5C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9843143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78" w:rsidRPr="00FD5678" w:rsidRDefault="002C7B5C" w:rsidP="002C7B5C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9843143</w:t>
            </w:r>
          </w:p>
        </w:tc>
      </w:tr>
      <w:tr w:rsidR="00DC3178" w:rsidRPr="00637E1F" w:rsidTr="006422BF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A9542D" w:rsidRDefault="00DC3178" w:rsidP="006422BF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9542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001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3178" w:rsidRPr="00A9542D" w:rsidRDefault="00DC3178" w:rsidP="006422BF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9542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0801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A9542D" w:rsidRDefault="00DC3178" w:rsidP="006422BF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9542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01201С1401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A9542D" w:rsidRDefault="002C7B5C" w:rsidP="006422BF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9542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8</w:t>
            </w:r>
            <w:r w:rsidR="00DC3178" w:rsidRPr="00A9542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3178" w:rsidRPr="00A9542D" w:rsidRDefault="002C7B5C" w:rsidP="006422BF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9542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68113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78" w:rsidRPr="00A9542D" w:rsidRDefault="002C7B5C" w:rsidP="006422BF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9542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68113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78" w:rsidRPr="00A9542D" w:rsidRDefault="002C7B5C" w:rsidP="006422BF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9542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68113</w:t>
            </w:r>
          </w:p>
        </w:tc>
      </w:tr>
      <w:tr w:rsidR="00DC3178" w:rsidRPr="00637E1F" w:rsidTr="006422BF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A9542D" w:rsidRDefault="00DC3178" w:rsidP="006422BF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9542D">
              <w:rPr>
                <w:rFonts w:ascii="Times New Roman" w:hAnsi="Times New Roman"/>
                <w:bCs/>
                <w:sz w:val="24"/>
                <w:szCs w:val="24"/>
              </w:rPr>
              <w:t>001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3178" w:rsidRPr="00A9542D" w:rsidRDefault="00DC3178" w:rsidP="006422BF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42D">
              <w:rPr>
                <w:rFonts w:ascii="Times New Roman" w:hAnsi="Times New Roman"/>
                <w:sz w:val="24"/>
                <w:szCs w:val="24"/>
              </w:rPr>
              <w:t>0801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A9542D" w:rsidRDefault="00DC3178" w:rsidP="006422BF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42D">
              <w:rPr>
                <w:rFonts w:ascii="Times New Roman" w:hAnsi="Times New Roman"/>
                <w:bCs/>
                <w:sz w:val="24"/>
                <w:szCs w:val="24"/>
              </w:rPr>
              <w:t>01201С1401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A9542D" w:rsidRDefault="002C7B5C" w:rsidP="006422BF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42D">
              <w:rPr>
                <w:rFonts w:ascii="Times New Roman" w:hAnsi="Times New Roman"/>
                <w:sz w:val="24"/>
                <w:szCs w:val="24"/>
              </w:rPr>
              <w:t>1</w:t>
            </w:r>
            <w:r w:rsidR="00DC3178" w:rsidRPr="00A9542D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3178" w:rsidRPr="00A9542D" w:rsidRDefault="0058115E" w:rsidP="0058115E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10276335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78" w:rsidRPr="00A9542D" w:rsidRDefault="002C7B5C" w:rsidP="002C7B5C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9542D">
              <w:rPr>
                <w:rFonts w:ascii="Times New Roman" w:hAnsi="Times New Roman"/>
                <w:bCs/>
                <w:sz w:val="24"/>
                <w:szCs w:val="24"/>
              </w:rPr>
              <w:t>8407927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78" w:rsidRPr="00A9542D" w:rsidRDefault="002C7B5C" w:rsidP="002C7B5C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9542D">
              <w:rPr>
                <w:rFonts w:ascii="Times New Roman" w:hAnsi="Times New Roman"/>
                <w:bCs/>
                <w:sz w:val="24"/>
                <w:szCs w:val="24"/>
              </w:rPr>
              <w:t>8407927</w:t>
            </w:r>
          </w:p>
        </w:tc>
      </w:tr>
      <w:tr w:rsidR="00DC3178" w:rsidRPr="00637E1F" w:rsidTr="006422BF">
        <w:trPr>
          <w:trHeight w:val="350"/>
        </w:trPr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A9542D" w:rsidRDefault="00DC3178" w:rsidP="006422BF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9542D">
              <w:rPr>
                <w:rFonts w:ascii="Times New Roman" w:hAnsi="Times New Roman"/>
                <w:bCs/>
                <w:sz w:val="24"/>
                <w:szCs w:val="24"/>
              </w:rPr>
              <w:t>001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3178" w:rsidRPr="00A9542D" w:rsidRDefault="00DC3178" w:rsidP="006422BF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42D">
              <w:rPr>
                <w:rFonts w:ascii="Times New Roman" w:hAnsi="Times New Roman"/>
                <w:sz w:val="24"/>
                <w:szCs w:val="24"/>
              </w:rPr>
              <w:t>0801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A9542D" w:rsidRDefault="00DC3178" w:rsidP="006422BF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42D">
              <w:rPr>
                <w:rFonts w:ascii="Times New Roman" w:hAnsi="Times New Roman"/>
                <w:bCs/>
                <w:sz w:val="24"/>
                <w:szCs w:val="24"/>
              </w:rPr>
              <w:t>01201С1401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A9542D" w:rsidRDefault="002C7B5C" w:rsidP="002C7B5C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42D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3178" w:rsidRPr="00A9542D" w:rsidRDefault="00987511" w:rsidP="00987511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662197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78" w:rsidRPr="00A9542D" w:rsidRDefault="002C7B5C" w:rsidP="002C7B5C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9542D">
              <w:rPr>
                <w:rFonts w:ascii="Times New Roman" w:hAnsi="Times New Roman"/>
                <w:bCs/>
                <w:sz w:val="24"/>
                <w:szCs w:val="24"/>
              </w:rPr>
              <w:t>1367103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78" w:rsidRPr="00A9542D" w:rsidRDefault="002C7B5C" w:rsidP="002C7B5C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9542D">
              <w:rPr>
                <w:rFonts w:ascii="Times New Roman" w:hAnsi="Times New Roman"/>
                <w:bCs/>
                <w:sz w:val="24"/>
                <w:szCs w:val="24"/>
              </w:rPr>
              <w:t>1367103</w:t>
            </w:r>
          </w:p>
        </w:tc>
      </w:tr>
      <w:tr w:rsidR="00DC3178" w:rsidRPr="00637E1F" w:rsidTr="006422BF">
        <w:trPr>
          <w:trHeight w:val="350"/>
        </w:trPr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78" w:rsidRPr="00A9542D" w:rsidRDefault="00DC3178" w:rsidP="006422BF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3178" w:rsidRPr="00A9542D" w:rsidRDefault="00DC3178" w:rsidP="006422BF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78" w:rsidRPr="00A9542D" w:rsidRDefault="00DC3178" w:rsidP="006422BF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78" w:rsidRPr="00A9542D" w:rsidRDefault="00DC3178" w:rsidP="006422BF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3178" w:rsidRPr="00A9542D" w:rsidRDefault="00DC3178" w:rsidP="006422BF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78" w:rsidRPr="00A9542D" w:rsidRDefault="00DC3178" w:rsidP="006422BF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78" w:rsidRPr="00BF3001" w:rsidRDefault="00DC3178" w:rsidP="006422BF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bCs/>
                <w:color w:val="C00000"/>
                <w:sz w:val="24"/>
                <w:szCs w:val="24"/>
              </w:rPr>
            </w:pPr>
          </w:p>
        </w:tc>
      </w:tr>
    </w:tbl>
    <w:p w:rsidR="00DC3178" w:rsidRDefault="00DC3178" w:rsidP="00DC3178">
      <w:pPr>
        <w:spacing w:after="0"/>
        <w:rPr>
          <w:b/>
        </w:rPr>
        <w:sectPr w:rsidR="00DC3178">
          <w:pgSz w:w="16839" w:h="11907" w:orient="landscape"/>
          <w:pgMar w:top="1247" w:right="1134" w:bottom="1531" w:left="1134" w:header="397" w:footer="709" w:gutter="0"/>
          <w:cols w:space="720"/>
        </w:sectPr>
      </w:pPr>
    </w:p>
    <w:p w:rsidR="00DC3178" w:rsidRDefault="00DC3178" w:rsidP="00DC3178">
      <w:pPr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5</w:t>
      </w:r>
    </w:p>
    <w:p w:rsidR="00DC3178" w:rsidRDefault="00DC3178" w:rsidP="00DC3178">
      <w:pPr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DC3178" w:rsidRDefault="00DC3178" w:rsidP="00DC3178">
      <w:pPr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«Развитие культуры в Льговском районе</w:t>
      </w:r>
    </w:p>
    <w:p w:rsidR="00DC3178" w:rsidRDefault="007B1F5F" w:rsidP="00DC3178">
      <w:pPr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Курской области на 2026-2028</w:t>
      </w:r>
      <w:r w:rsidR="00DC3178">
        <w:rPr>
          <w:rFonts w:ascii="Times New Roman" w:hAnsi="Times New Roman"/>
          <w:sz w:val="28"/>
          <w:szCs w:val="28"/>
        </w:rPr>
        <w:t xml:space="preserve"> годы»</w:t>
      </w:r>
    </w:p>
    <w:p w:rsidR="00DC3178" w:rsidRDefault="00DC3178" w:rsidP="00DC3178">
      <w:pPr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DC3178" w:rsidRDefault="00DC3178" w:rsidP="00DC317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Ресурсное обеспечение и прогнозная (справочная) оценка расходов федерального бюджета, областного бюджета, бюджетов государственных внебюджетных фондов, местных бюджетов и внебюджетных источников  на реализацию целей муниципальной программы</w:t>
      </w:r>
    </w:p>
    <w:tbl>
      <w:tblPr>
        <w:tblW w:w="15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1"/>
        <w:gridCol w:w="2573"/>
        <w:gridCol w:w="2504"/>
        <w:gridCol w:w="2097"/>
        <w:gridCol w:w="2226"/>
        <w:gridCol w:w="3362"/>
      </w:tblGrid>
      <w:tr w:rsidR="00DC3178" w:rsidRPr="00637E1F" w:rsidTr="006422BF">
        <w:tc>
          <w:tcPr>
            <w:tcW w:w="2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Наименование муниципальной программы, подпрограммы муниципальной программы, ведомственной целевой программы, </w:t>
            </w:r>
            <w:r w:rsidRPr="00637E1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основного мероприятия</w:t>
            </w: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7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178" w:rsidRPr="00637E1F" w:rsidRDefault="00DC3178" w:rsidP="006422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Оценка расходов (тыс. руб.), годы </w:t>
            </w:r>
          </w:p>
        </w:tc>
      </w:tr>
      <w:tr w:rsidR="00DC3178" w:rsidRPr="00637E1F" w:rsidTr="006422B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178" w:rsidRPr="00637E1F" w:rsidRDefault="00A9542D" w:rsidP="006422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2026</w:t>
            </w:r>
            <w:r w:rsidR="00DC3178" w:rsidRPr="00637E1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178" w:rsidRPr="00637E1F" w:rsidRDefault="00A9542D" w:rsidP="006422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2027</w:t>
            </w:r>
            <w:r w:rsidR="00DC3178" w:rsidRPr="00637E1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178" w:rsidRPr="00637E1F" w:rsidRDefault="00A9542D" w:rsidP="006422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2028</w:t>
            </w:r>
            <w:r w:rsidR="00DC3178" w:rsidRPr="00637E1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DC3178" w:rsidRPr="00637E1F" w:rsidTr="006422BF"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178" w:rsidRPr="00637E1F" w:rsidRDefault="00DC3178" w:rsidP="006422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178" w:rsidRPr="00637E1F" w:rsidRDefault="00DC3178" w:rsidP="006422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178" w:rsidRPr="00637E1F" w:rsidRDefault="00DC3178" w:rsidP="006422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178" w:rsidRPr="00637E1F" w:rsidRDefault="00DC3178" w:rsidP="0064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178" w:rsidRPr="00637E1F" w:rsidRDefault="00DC3178" w:rsidP="0064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178" w:rsidRPr="00637E1F" w:rsidRDefault="00DC3178" w:rsidP="006422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DC3178" w:rsidRPr="00637E1F" w:rsidTr="006422BF">
        <w:tc>
          <w:tcPr>
            <w:tcW w:w="2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«Развитие культуры в Льговском районе Курской области»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178" w:rsidRPr="00637E1F" w:rsidRDefault="00DC3178" w:rsidP="009875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987511">
              <w:rPr>
                <w:rFonts w:ascii="Times New Roman" w:hAnsi="Times New Roman"/>
                <w:b/>
                <w:sz w:val="24"/>
                <w:szCs w:val="24"/>
              </w:rPr>
              <w:t>6789461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178" w:rsidRPr="00637E1F" w:rsidRDefault="00A9542D" w:rsidP="00A954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24323538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178" w:rsidRPr="00637E1F" w:rsidRDefault="00DC3178" w:rsidP="00A9542D">
            <w:pPr>
              <w:tabs>
                <w:tab w:val="center" w:pos="1593"/>
                <w:tab w:val="left" w:pos="23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="00A9542D">
              <w:rPr>
                <w:rFonts w:ascii="Times New Roman" w:hAnsi="Times New Roman"/>
                <w:b/>
                <w:sz w:val="24"/>
                <w:szCs w:val="24"/>
              </w:rPr>
              <w:t>24323538</w:t>
            </w:r>
          </w:p>
        </w:tc>
      </w:tr>
      <w:tr w:rsidR="00DC3178" w:rsidRPr="00637E1F" w:rsidTr="006422B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178" w:rsidRPr="006D799E" w:rsidRDefault="00DC3178" w:rsidP="00642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178" w:rsidRPr="00637E1F" w:rsidRDefault="00DC3178" w:rsidP="00642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178" w:rsidRPr="00637E1F" w:rsidRDefault="00DC3178" w:rsidP="00642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C3178" w:rsidRPr="00637E1F" w:rsidTr="006422B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178" w:rsidRPr="00637E1F" w:rsidRDefault="00DC3178" w:rsidP="006422B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178" w:rsidRPr="00637E1F" w:rsidRDefault="00A9542D" w:rsidP="00A95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1772527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178" w:rsidRPr="00637E1F" w:rsidRDefault="00A9542D" w:rsidP="00A95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1772527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178" w:rsidRPr="00637E1F" w:rsidRDefault="00A9542D" w:rsidP="00A95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1772527</w:t>
            </w:r>
          </w:p>
        </w:tc>
      </w:tr>
      <w:tr w:rsidR="00A9542D" w:rsidRPr="00637E1F" w:rsidTr="006422B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color w:val="000000"/>
                <w:sz w:val="24"/>
                <w:szCs w:val="24"/>
              </w:rPr>
              <w:t>местные бюджеты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42D" w:rsidRPr="00637E1F" w:rsidRDefault="00A9542D" w:rsidP="0098751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987511">
              <w:rPr>
                <w:rFonts w:ascii="Times New Roman" w:hAnsi="Times New Roman"/>
                <w:bCs/>
                <w:sz w:val="24"/>
                <w:szCs w:val="24"/>
              </w:rPr>
              <w:t>5016934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42D" w:rsidRPr="00637E1F" w:rsidRDefault="00A9542D" w:rsidP="00A9542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22551011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42D" w:rsidRPr="00637E1F" w:rsidRDefault="00A9542D" w:rsidP="00A9542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22551011</w:t>
            </w:r>
          </w:p>
        </w:tc>
      </w:tr>
      <w:tr w:rsidR="00A9542D" w:rsidRPr="00637E1F" w:rsidTr="006422B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государственные внебюджетные фонды Российской Федерации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9542D" w:rsidRPr="00637E1F" w:rsidTr="006422B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территориальные государственные внебюджетные фонды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9542D" w:rsidRPr="00637E1F" w:rsidTr="006422B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9542D" w:rsidRPr="00637E1F" w:rsidTr="006422BF">
        <w:tc>
          <w:tcPr>
            <w:tcW w:w="2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Подпрограмма 1</w:t>
            </w:r>
          </w:p>
        </w:tc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542D" w:rsidRPr="008F78E4" w:rsidRDefault="00A9542D" w:rsidP="0098751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987511">
              <w:rPr>
                <w:rFonts w:ascii="Times New Roman" w:hAnsi="Times New Roman"/>
                <w:b/>
                <w:sz w:val="24"/>
                <w:szCs w:val="24"/>
              </w:rPr>
              <w:t>4010269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542D" w:rsidRPr="008F78E4" w:rsidRDefault="00A9542D" w:rsidP="00A9542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12707868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542D" w:rsidRPr="008F78E4" w:rsidRDefault="00A9542D" w:rsidP="00A9542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12707868</w:t>
            </w:r>
          </w:p>
        </w:tc>
      </w:tr>
      <w:tr w:rsidR="00A9542D" w:rsidRPr="00637E1F" w:rsidTr="006422B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9542D" w:rsidRPr="00637E1F" w:rsidTr="006422B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A9542D" w:rsidRDefault="00A9542D" w:rsidP="00A954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0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A9542D" w:rsidRPr="00637E1F" w:rsidTr="006422B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color w:val="000000"/>
                <w:sz w:val="24"/>
                <w:szCs w:val="24"/>
              </w:rPr>
              <w:t>местные бюджеты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A9542D" w:rsidRDefault="00A9542D" w:rsidP="00A95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42D">
              <w:rPr>
                <w:rFonts w:ascii="Times New Roman" w:hAnsi="Times New Roman"/>
                <w:sz w:val="24"/>
                <w:szCs w:val="24"/>
              </w:rPr>
              <w:t>12707868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A9542D" w:rsidRDefault="00A9542D" w:rsidP="00A95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9542D">
              <w:rPr>
                <w:rFonts w:ascii="Times New Roman" w:hAnsi="Times New Roman"/>
                <w:sz w:val="24"/>
                <w:szCs w:val="24"/>
              </w:rPr>
              <w:t>12707868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A9542D" w:rsidRDefault="00A9542D" w:rsidP="00A95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9542D">
              <w:rPr>
                <w:rFonts w:ascii="Times New Roman" w:hAnsi="Times New Roman"/>
                <w:sz w:val="24"/>
                <w:szCs w:val="24"/>
              </w:rPr>
              <w:t>12707868</w:t>
            </w:r>
          </w:p>
        </w:tc>
      </w:tr>
      <w:tr w:rsidR="00A9542D" w:rsidRPr="00637E1F" w:rsidTr="006422B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государственные внебюджетные фонды Российской Федерации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9542D" w:rsidRPr="00637E1F" w:rsidTr="006422BF"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42D" w:rsidRPr="00637E1F" w:rsidRDefault="00A9542D" w:rsidP="00A954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42D" w:rsidRPr="00637E1F" w:rsidRDefault="00A9542D" w:rsidP="00A954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территориальные государственные внебюджетные фонды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9542D" w:rsidRPr="00637E1F" w:rsidTr="006422BF"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42D" w:rsidRPr="00637E1F" w:rsidRDefault="00A9542D" w:rsidP="00A954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42D" w:rsidRPr="00637E1F" w:rsidRDefault="00A9542D" w:rsidP="00A954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9542D" w:rsidRPr="00637E1F" w:rsidTr="006422BF">
        <w:tc>
          <w:tcPr>
            <w:tcW w:w="2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Подпрограмма 2</w:t>
            </w:r>
          </w:p>
        </w:tc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Наследие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E00B7C" w:rsidRDefault="00A9542D" w:rsidP="009875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987511">
              <w:rPr>
                <w:rFonts w:ascii="Times New Roman" w:hAnsi="Times New Roman"/>
                <w:b/>
                <w:sz w:val="24"/>
                <w:szCs w:val="24"/>
              </w:rPr>
              <w:t>1006665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E00B7C" w:rsidRDefault="00F82A83" w:rsidP="00F82A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9843143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E00B7C" w:rsidRDefault="00F82A83" w:rsidP="00F82A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9843143</w:t>
            </w:r>
          </w:p>
        </w:tc>
      </w:tr>
      <w:tr w:rsidR="00A9542D" w:rsidRPr="00637E1F" w:rsidTr="006422B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422E2" w:rsidRDefault="00A9542D" w:rsidP="00A95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9542D" w:rsidRPr="00637E1F" w:rsidTr="006422B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областной бюджет 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422E2" w:rsidRDefault="008B3295" w:rsidP="008B32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9542D" w:rsidRPr="00637E1F" w:rsidTr="006422B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color w:val="000000"/>
                <w:sz w:val="24"/>
                <w:szCs w:val="24"/>
              </w:rPr>
              <w:t>местные бюджеты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8B3295" w:rsidP="009875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87511">
              <w:rPr>
                <w:rFonts w:ascii="Times New Roman" w:hAnsi="Times New Roman"/>
                <w:sz w:val="24"/>
                <w:szCs w:val="24"/>
              </w:rPr>
              <w:t>1006665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42D" w:rsidRPr="00637E1F" w:rsidRDefault="008B3295" w:rsidP="008B32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9843143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7A7FD5" w:rsidP="007A7F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9843143</w:t>
            </w:r>
          </w:p>
        </w:tc>
      </w:tr>
      <w:tr w:rsidR="00A9542D" w:rsidRPr="00637E1F" w:rsidTr="006422B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государственные внебюджетные фонды Российской Федерации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9542D" w:rsidRPr="00637E1F" w:rsidTr="006422B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территориальные государственные внебюджетные фонды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9542D" w:rsidRPr="00637E1F" w:rsidTr="006422B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9542D" w:rsidRPr="00637E1F" w:rsidTr="006422BF">
        <w:tc>
          <w:tcPr>
            <w:tcW w:w="2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Подпрограмма 3</w:t>
            </w:r>
          </w:p>
        </w:tc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Управление муниципальной программой и </w:t>
            </w:r>
            <w:r w:rsidRPr="00637E1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обеспечение условий реализации муниципальной программы «Развитие культуры в Льговском рай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оне Курской области на 2024-2027</w:t>
            </w:r>
            <w:r w:rsidRPr="00637E1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год»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7A7FD5" w:rsidP="007A7F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1772527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3F51B3" w:rsidRDefault="00987511" w:rsidP="009875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1772527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42D" w:rsidRPr="003F51B3" w:rsidRDefault="00987511" w:rsidP="009875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1772527</w:t>
            </w:r>
          </w:p>
        </w:tc>
      </w:tr>
      <w:tr w:rsidR="00A9542D" w:rsidRPr="00637E1F" w:rsidTr="006422B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42D" w:rsidRPr="00637E1F" w:rsidRDefault="00A9542D" w:rsidP="00A95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42D" w:rsidRPr="00637E1F" w:rsidTr="006422B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42D" w:rsidRPr="00637E1F" w:rsidRDefault="00D92083" w:rsidP="00D920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1772527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7A7FD5" w:rsidP="007A7F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1772527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7A7FD5" w:rsidP="007A7F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1772527</w:t>
            </w:r>
          </w:p>
        </w:tc>
      </w:tr>
      <w:tr w:rsidR="00A9542D" w:rsidRPr="00637E1F" w:rsidTr="006422B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color w:val="000000"/>
                <w:sz w:val="24"/>
                <w:szCs w:val="24"/>
              </w:rPr>
              <w:t>местные бюджеты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9542D" w:rsidRPr="00637E1F" w:rsidTr="006422B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государственные внебюджетные фонды Российской Федерации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9542D" w:rsidRPr="00637E1F" w:rsidTr="006422B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территориальные государственные внебюджетные фонды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9542D" w:rsidRPr="00637E1F" w:rsidTr="006422B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42D" w:rsidRPr="00637E1F" w:rsidRDefault="00A9542D" w:rsidP="00A95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E1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DC3178" w:rsidRDefault="00DC3178" w:rsidP="00DC3178"/>
    <w:p w:rsidR="00DC3178" w:rsidRDefault="00DC3178" w:rsidP="00DC3178"/>
    <w:p w:rsidR="00DC3178" w:rsidRDefault="00DC3178" w:rsidP="00DC3178"/>
    <w:p w:rsidR="00F22A4C" w:rsidRDefault="00F22A4C" w:rsidP="00DC3178"/>
    <w:sectPr w:rsidR="00F22A4C" w:rsidSect="00DC317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2A91" w:rsidRDefault="00502A91" w:rsidP="00DC3178">
      <w:pPr>
        <w:spacing w:after="0" w:line="240" w:lineRule="auto"/>
      </w:pPr>
      <w:r>
        <w:separator/>
      </w:r>
    </w:p>
  </w:endnote>
  <w:endnote w:type="continuationSeparator" w:id="0">
    <w:p w:rsidR="00502A91" w:rsidRDefault="00502A91" w:rsidP="00DC3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2A91" w:rsidRDefault="00502A91" w:rsidP="00DC3178">
      <w:pPr>
        <w:spacing w:after="0" w:line="240" w:lineRule="auto"/>
      </w:pPr>
      <w:r>
        <w:separator/>
      </w:r>
    </w:p>
  </w:footnote>
  <w:footnote w:type="continuationSeparator" w:id="0">
    <w:p w:rsidR="00502A91" w:rsidRDefault="00502A91" w:rsidP="00DC3178">
      <w:pPr>
        <w:spacing w:after="0" w:line="240" w:lineRule="auto"/>
      </w:pPr>
      <w:r>
        <w:continuationSeparator/>
      </w:r>
    </w:p>
  </w:footnote>
  <w:footnote w:id="1">
    <w:p w:rsidR="00EB7173" w:rsidRPr="005E3F17" w:rsidRDefault="00EB7173" w:rsidP="00DC3178">
      <w:pPr>
        <w:pStyle w:val="af0"/>
        <w:rPr>
          <w:rFonts w:ascii="Times New Roman" w:hAnsi="Times New Roman"/>
        </w:rPr>
      </w:pPr>
      <w:r w:rsidRPr="00507DAE">
        <w:rPr>
          <w:rStyle w:val="af2"/>
        </w:rPr>
        <w:footnoteRef/>
      </w:r>
      <w:r w:rsidRPr="005E3F17">
        <w:rPr>
          <w:rFonts w:ascii="Times New Roman" w:hAnsi="Times New Roman"/>
        </w:rPr>
        <w:t xml:space="preserve"> Оценка степени решения задач программы осуществляется на основе показателей подпрограмм, направленных на решение соответствующей задачи.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7173" w:rsidRDefault="00EB7173" w:rsidP="006422BF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A47018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7173" w:rsidRDefault="00EB7173" w:rsidP="006422BF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A47018">
      <w:rPr>
        <w:noProof/>
      </w:rPr>
      <w:t>4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A626B"/>
    <w:multiLevelType w:val="hybridMultilevel"/>
    <w:tmpl w:val="2262577C"/>
    <w:lvl w:ilvl="0" w:tplc="F5C056E6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2A50890"/>
    <w:multiLevelType w:val="hybridMultilevel"/>
    <w:tmpl w:val="57500290"/>
    <w:lvl w:ilvl="0" w:tplc="08982680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A2822C8"/>
    <w:multiLevelType w:val="multilevel"/>
    <w:tmpl w:val="4964D7C0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3B917458"/>
    <w:multiLevelType w:val="hybridMultilevel"/>
    <w:tmpl w:val="33801E80"/>
    <w:lvl w:ilvl="0" w:tplc="68DA01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E6B37A6"/>
    <w:multiLevelType w:val="hybridMultilevel"/>
    <w:tmpl w:val="34EE043E"/>
    <w:lvl w:ilvl="0" w:tplc="04BABC84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A13CEB"/>
    <w:multiLevelType w:val="hybridMultilevel"/>
    <w:tmpl w:val="BFEA199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AC0C3A"/>
    <w:multiLevelType w:val="hybridMultilevel"/>
    <w:tmpl w:val="7AF6CF88"/>
    <w:lvl w:ilvl="0" w:tplc="578CFC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AC7195"/>
    <w:multiLevelType w:val="hybridMultilevel"/>
    <w:tmpl w:val="BA8C36C8"/>
    <w:lvl w:ilvl="0" w:tplc="F45AB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7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3BA"/>
    <w:rsid w:val="001059C7"/>
    <w:rsid w:val="00181FBB"/>
    <w:rsid w:val="00193DB0"/>
    <w:rsid w:val="001B32F2"/>
    <w:rsid w:val="00207EEE"/>
    <w:rsid w:val="002C7B5C"/>
    <w:rsid w:val="00301452"/>
    <w:rsid w:val="00326140"/>
    <w:rsid w:val="003B2A7C"/>
    <w:rsid w:val="003D2522"/>
    <w:rsid w:val="00407F46"/>
    <w:rsid w:val="00502A91"/>
    <w:rsid w:val="0058115E"/>
    <w:rsid w:val="0058140F"/>
    <w:rsid w:val="005E1CA5"/>
    <w:rsid w:val="006422BF"/>
    <w:rsid w:val="00691C77"/>
    <w:rsid w:val="0070644D"/>
    <w:rsid w:val="00766EF2"/>
    <w:rsid w:val="00773A4A"/>
    <w:rsid w:val="007A7FD5"/>
    <w:rsid w:val="007B1F5F"/>
    <w:rsid w:val="00810551"/>
    <w:rsid w:val="008B3295"/>
    <w:rsid w:val="008C33BA"/>
    <w:rsid w:val="009765E5"/>
    <w:rsid w:val="00987511"/>
    <w:rsid w:val="009C3E00"/>
    <w:rsid w:val="00A47018"/>
    <w:rsid w:val="00A9542D"/>
    <w:rsid w:val="00AA20A9"/>
    <w:rsid w:val="00B77F13"/>
    <w:rsid w:val="00B867AF"/>
    <w:rsid w:val="00B93934"/>
    <w:rsid w:val="00BA1094"/>
    <w:rsid w:val="00BF3001"/>
    <w:rsid w:val="00C7158D"/>
    <w:rsid w:val="00C806FA"/>
    <w:rsid w:val="00D574B7"/>
    <w:rsid w:val="00D92083"/>
    <w:rsid w:val="00DB09EE"/>
    <w:rsid w:val="00DC3178"/>
    <w:rsid w:val="00DC51AA"/>
    <w:rsid w:val="00EB7173"/>
    <w:rsid w:val="00F10ACE"/>
    <w:rsid w:val="00F22A4C"/>
    <w:rsid w:val="00F25372"/>
    <w:rsid w:val="00F77B43"/>
    <w:rsid w:val="00F82A83"/>
    <w:rsid w:val="00F96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A0AA464"/>
  <w15:chartTrackingRefBased/>
  <w15:docId w15:val="{8E74212A-F383-429E-ACAD-78BC6CD62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aliases w:val="Знак,Заголовок 1 Знак Знак,Заголовок 1 Знак Знак Знак Знак,Знак Знак Знак Знак,Заголовок 1 Знак Знак Знак,Знак Знак Знак Знак Знак Знак,Заголовок 1 Знак Знак Знак Знак Знак Знак Знак,Знак Знак1"/>
    <w:basedOn w:val="a0"/>
    <w:next w:val="a0"/>
    <w:link w:val="10"/>
    <w:uiPriority w:val="99"/>
    <w:qFormat/>
    <w:rsid w:val="00DC3178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0"/>
    <w:next w:val="a0"/>
    <w:link w:val="20"/>
    <w:uiPriority w:val="99"/>
    <w:qFormat/>
    <w:rsid w:val="00DC3178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uiPriority w:val="99"/>
    <w:semiHidden/>
    <w:unhideWhenUsed/>
    <w:rsid w:val="00DC3178"/>
    <w:pPr>
      <w:spacing w:after="120"/>
    </w:pPr>
  </w:style>
  <w:style w:type="character" w:customStyle="1" w:styleId="a5">
    <w:name w:val="Основной текст Знак"/>
    <w:basedOn w:val="a1"/>
    <w:link w:val="a4"/>
    <w:uiPriority w:val="99"/>
    <w:semiHidden/>
    <w:rsid w:val="00DC3178"/>
  </w:style>
  <w:style w:type="paragraph" w:styleId="a6">
    <w:name w:val="Body Text Indent"/>
    <w:basedOn w:val="a0"/>
    <w:link w:val="a7"/>
    <w:uiPriority w:val="99"/>
    <w:unhideWhenUsed/>
    <w:rsid w:val="00DC3178"/>
    <w:pPr>
      <w:spacing w:after="120"/>
      <w:ind w:left="283"/>
    </w:pPr>
  </w:style>
  <w:style w:type="character" w:customStyle="1" w:styleId="a7">
    <w:name w:val="Основной текст с отступом Знак"/>
    <w:basedOn w:val="a1"/>
    <w:link w:val="a6"/>
    <w:uiPriority w:val="99"/>
    <w:rsid w:val="00DC3178"/>
  </w:style>
  <w:style w:type="character" w:customStyle="1" w:styleId="10">
    <w:name w:val="Заголовок 1 Знак"/>
    <w:aliases w:val="Знак Знак,Заголовок 1 Знак Знак Знак1,Заголовок 1 Знак Знак Знак Знак Знак,Знак Знак Знак Знак Знак,Заголовок 1 Знак Знак Знак Знак1,Знак Знак Знак Знак Знак Знак Знак,Заголовок 1 Знак Знак Знак Знак Знак Знак Знак Знак,Знак Знак1 Знак"/>
    <w:basedOn w:val="a1"/>
    <w:link w:val="1"/>
    <w:uiPriority w:val="99"/>
    <w:rsid w:val="00DC3178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20">
    <w:name w:val="Заголовок 2 Знак"/>
    <w:basedOn w:val="a1"/>
    <w:link w:val="2"/>
    <w:uiPriority w:val="99"/>
    <w:rsid w:val="00DC3178"/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numbering" w:customStyle="1" w:styleId="11">
    <w:name w:val="Нет списка1"/>
    <w:next w:val="a3"/>
    <w:uiPriority w:val="99"/>
    <w:semiHidden/>
    <w:unhideWhenUsed/>
    <w:rsid w:val="00DC3178"/>
  </w:style>
  <w:style w:type="paragraph" w:styleId="a8">
    <w:name w:val="header"/>
    <w:basedOn w:val="a0"/>
    <w:link w:val="a9"/>
    <w:uiPriority w:val="99"/>
    <w:unhideWhenUsed/>
    <w:rsid w:val="00DC317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9">
    <w:name w:val="Верхний колонтитул Знак"/>
    <w:basedOn w:val="a1"/>
    <w:link w:val="a8"/>
    <w:uiPriority w:val="99"/>
    <w:rsid w:val="00DC3178"/>
    <w:rPr>
      <w:rFonts w:ascii="Calibri" w:eastAsia="Calibri" w:hAnsi="Calibri" w:cs="Times New Roman"/>
      <w:sz w:val="20"/>
      <w:szCs w:val="20"/>
      <w:lang w:val="x-none"/>
    </w:rPr>
  </w:style>
  <w:style w:type="paragraph" w:styleId="aa">
    <w:name w:val="footer"/>
    <w:basedOn w:val="a0"/>
    <w:link w:val="ab"/>
    <w:uiPriority w:val="99"/>
    <w:unhideWhenUsed/>
    <w:rsid w:val="00DC317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b">
    <w:name w:val="Нижний колонтитул Знак"/>
    <w:basedOn w:val="a1"/>
    <w:link w:val="aa"/>
    <w:uiPriority w:val="99"/>
    <w:rsid w:val="00DC31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c">
    <w:name w:val="Table Grid"/>
    <w:basedOn w:val="a2"/>
    <w:uiPriority w:val="59"/>
    <w:rsid w:val="00DC317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0"/>
    <w:uiPriority w:val="34"/>
    <w:qFormat/>
    <w:rsid w:val="00DC317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e">
    <w:name w:val="Balloon Text"/>
    <w:basedOn w:val="a0"/>
    <w:link w:val="af"/>
    <w:uiPriority w:val="99"/>
    <w:semiHidden/>
    <w:unhideWhenUsed/>
    <w:rsid w:val="00DC3178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f">
    <w:name w:val="Текст выноски Знак"/>
    <w:basedOn w:val="a1"/>
    <w:link w:val="ae"/>
    <w:uiPriority w:val="99"/>
    <w:semiHidden/>
    <w:rsid w:val="00DC3178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af0">
    <w:name w:val="footnote text"/>
    <w:basedOn w:val="a0"/>
    <w:link w:val="af1"/>
    <w:uiPriority w:val="99"/>
    <w:unhideWhenUsed/>
    <w:rsid w:val="00DC3178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f1">
    <w:name w:val="Текст сноски Знак"/>
    <w:basedOn w:val="a1"/>
    <w:link w:val="af0"/>
    <w:uiPriority w:val="99"/>
    <w:rsid w:val="00DC3178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f2">
    <w:name w:val="footnote reference"/>
    <w:uiPriority w:val="99"/>
    <w:unhideWhenUsed/>
    <w:rsid w:val="00DC3178"/>
    <w:rPr>
      <w:vertAlign w:val="superscript"/>
    </w:rPr>
  </w:style>
  <w:style w:type="character" w:customStyle="1" w:styleId="apple-converted-space">
    <w:name w:val="apple-converted-space"/>
    <w:basedOn w:val="a1"/>
    <w:rsid w:val="00DC3178"/>
  </w:style>
  <w:style w:type="paragraph" w:styleId="af3">
    <w:name w:val="Document Map"/>
    <w:basedOn w:val="a0"/>
    <w:link w:val="af4"/>
    <w:uiPriority w:val="99"/>
    <w:semiHidden/>
    <w:unhideWhenUsed/>
    <w:rsid w:val="00DC3178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f4">
    <w:name w:val="Схема документа Знак"/>
    <w:basedOn w:val="a1"/>
    <w:link w:val="af3"/>
    <w:uiPriority w:val="99"/>
    <w:semiHidden/>
    <w:rsid w:val="00DC3178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af5">
    <w:name w:val="No Spacing"/>
    <w:uiPriority w:val="99"/>
    <w:qFormat/>
    <w:rsid w:val="00DC317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Normal">
    <w:name w:val="ConsPlusNormal"/>
    <w:rsid w:val="00DC317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6">
    <w:name w:val="Hyperlink"/>
    <w:uiPriority w:val="99"/>
    <w:unhideWhenUsed/>
    <w:rsid w:val="00DC3178"/>
    <w:rPr>
      <w:color w:val="0000FF"/>
      <w:u w:val="single"/>
    </w:rPr>
  </w:style>
  <w:style w:type="paragraph" w:customStyle="1" w:styleId="std">
    <w:name w:val="std"/>
    <w:basedOn w:val="a0"/>
    <w:rsid w:val="00DC31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DC317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Body Text Indent 2"/>
    <w:basedOn w:val="a0"/>
    <w:link w:val="22"/>
    <w:uiPriority w:val="99"/>
    <w:rsid w:val="00DC3178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1"/>
    <w:link w:val="21"/>
    <w:uiPriority w:val="99"/>
    <w:rsid w:val="00DC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customStyle="1" w:styleId="ConsPlusTitle">
    <w:name w:val="ConsPlusTitle"/>
    <w:uiPriority w:val="99"/>
    <w:rsid w:val="00DC31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FontStyle42">
    <w:name w:val="Font Style42"/>
    <w:uiPriority w:val="99"/>
    <w:rsid w:val="00DC3178"/>
    <w:rPr>
      <w:rFonts w:ascii="Lucida Sans Unicode" w:hAnsi="Lucida Sans Unicode" w:cs="Lucida Sans Unicode"/>
      <w:color w:val="000000"/>
      <w:sz w:val="14"/>
      <w:szCs w:val="14"/>
    </w:rPr>
  </w:style>
  <w:style w:type="character" w:customStyle="1" w:styleId="FontStyle45">
    <w:name w:val="Font Style45"/>
    <w:uiPriority w:val="99"/>
    <w:rsid w:val="00DC3178"/>
    <w:rPr>
      <w:rFonts w:ascii="Lucida Sans Unicode" w:hAnsi="Lucida Sans Unicode" w:cs="Lucida Sans Unicode"/>
      <w:b/>
      <w:bCs/>
      <w:color w:val="000000"/>
      <w:sz w:val="14"/>
      <w:szCs w:val="14"/>
    </w:rPr>
  </w:style>
  <w:style w:type="paragraph" w:customStyle="1" w:styleId="Style2">
    <w:name w:val="Style2"/>
    <w:basedOn w:val="a0"/>
    <w:uiPriority w:val="99"/>
    <w:rsid w:val="00DC3178"/>
    <w:pPr>
      <w:widowControl w:val="0"/>
      <w:autoSpaceDE w:val="0"/>
      <w:autoSpaceDN w:val="0"/>
      <w:adjustRightInd w:val="0"/>
      <w:spacing w:after="0" w:line="271" w:lineRule="exact"/>
      <w:jc w:val="both"/>
    </w:pPr>
    <w:rPr>
      <w:rFonts w:ascii="Lucida Sans Unicode" w:eastAsia="Times New Roman" w:hAnsi="Lucida Sans Unicode" w:cs="Lucida Sans Unicode"/>
      <w:sz w:val="24"/>
      <w:szCs w:val="24"/>
      <w:lang w:eastAsia="ru-RU"/>
    </w:rPr>
  </w:style>
  <w:style w:type="paragraph" w:customStyle="1" w:styleId="Style5">
    <w:name w:val="Style5"/>
    <w:basedOn w:val="a0"/>
    <w:uiPriority w:val="99"/>
    <w:rsid w:val="00DC3178"/>
    <w:pPr>
      <w:widowControl w:val="0"/>
      <w:autoSpaceDE w:val="0"/>
      <w:autoSpaceDN w:val="0"/>
      <w:adjustRightInd w:val="0"/>
      <w:spacing w:after="0" w:line="259" w:lineRule="exact"/>
      <w:ind w:firstLine="677"/>
      <w:jc w:val="both"/>
    </w:pPr>
    <w:rPr>
      <w:rFonts w:ascii="Lucida Sans Unicode" w:eastAsia="Times New Roman" w:hAnsi="Lucida Sans Unicode" w:cs="Lucida Sans Unicode"/>
      <w:sz w:val="24"/>
      <w:szCs w:val="24"/>
      <w:lang w:eastAsia="ru-RU"/>
    </w:rPr>
  </w:style>
  <w:style w:type="character" w:customStyle="1" w:styleId="FontStyle46">
    <w:name w:val="Font Style46"/>
    <w:uiPriority w:val="99"/>
    <w:rsid w:val="00DC3178"/>
    <w:rPr>
      <w:rFonts w:ascii="Lucida Sans Unicode" w:hAnsi="Lucida Sans Unicode" w:cs="Lucida Sans Unicode"/>
      <w:i/>
      <w:iCs/>
      <w:color w:val="000000"/>
      <w:sz w:val="12"/>
      <w:szCs w:val="12"/>
    </w:rPr>
  </w:style>
  <w:style w:type="paragraph" w:customStyle="1" w:styleId="Style1">
    <w:name w:val="Style1"/>
    <w:basedOn w:val="a0"/>
    <w:uiPriority w:val="99"/>
    <w:rsid w:val="00DC3178"/>
    <w:pPr>
      <w:widowControl w:val="0"/>
      <w:autoSpaceDE w:val="0"/>
      <w:autoSpaceDN w:val="0"/>
      <w:adjustRightInd w:val="0"/>
      <w:spacing w:after="0" w:line="272" w:lineRule="exact"/>
      <w:jc w:val="right"/>
    </w:pPr>
    <w:rPr>
      <w:rFonts w:ascii="Lucida Sans Unicode" w:eastAsia="Times New Roman" w:hAnsi="Lucida Sans Unicode" w:cs="Lucida Sans Unicode"/>
      <w:sz w:val="24"/>
      <w:szCs w:val="24"/>
      <w:lang w:eastAsia="ru-RU"/>
    </w:rPr>
  </w:style>
  <w:style w:type="character" w:customStyle="1" w:styleId="FontStyle49">
    <w:name w:val="Font Style49"/>
    <w:uiPriority w:val="99"/>
    <w:rsid w:val="00DC3178"/>
    <w:rPr>
      <w:rFonts w:ascii="Book Antiqua" w:hAnsi="Book Antiqua" w:cs="Book Antiqua"/>
      <w:b/>
      <w:bCs/>
      <w:i/>
      <w:iCs/>
      <w:color w:val="000000"/>
      <w:sz w:val="16"/>
      <w:szCs w:val="16"/>
    </w:rPr>
  </w:style>
  <w:style w:type="paragraph" w:styleId="af7">
    <w:name w:val="Normal (Web)"/>
    <w:basedOn w:val="a0"/>
    <w:uiPriority w:val="99"/>
    <w:rsid w:val="00DC3178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0"/>
    <w:link w:val="30"/>
    <w:uiPriority w:val="99"/>
    <w:rsid w:val="00DC3178"/>
    <w:pPr>
      <w:spacing w:after="120" w:line="240" w:lineRule="auto"/>
      <w:ind w:left="283"/>
    </w:pPr>
    <w:rPr>
      <w:rFonts w:ascii="Times New Roman" w:eastAsia="Calibri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1"/>
    <w:link w:val="3"/>
    <w:uiPriority w:val="99"/>
    <w:rsid w:val="00DC3178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ConsNormal">
    <w:name w:val="ConsNormal"/>
    <w:rsid w:val="00DC3178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3">
    <w:name w:val="Стиль2"/>
    <w:basedOn w:val="a0"/>
    <w:link w:val="24"/>
    <w:uiPriority w:val="99"/>
    <w:rsid w:val="00DC3178"/>
    <w:pPr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  <w:lang w:val="x-none" w:eastAsia="x-none"/>
    </w:rPr>
  </w:style>
  <w:style w:type="character" w:customStyle="1" w:styleId="24">
    <w:name w:val="Стиль2 Знак"/>
    <w:link w:val="23"/>
    <w:uiPriority w:val="99"/>
    <w:rsid w:val="00DC3178"/>
    <w:rPr>
      <w:rFonts w:ascii="Times New Roman" w:eastAsia="Calibri" w:hAnsi="Times New Roman" w:cs="Times New Roman"/>
      <w:sz w:val="28"/>
      <w:szCs w:val="28"/>
      <w:lang w:val="x-none" w:eastAsia="x-none"/>
    </w:rPr>
  </w:style>
  <w:style w:type="character" w:customStyle="1" w:styleId="FontStyle24">
    <w:name w:val="Font Style24"/>
    <w:uiPriority w:val="99"/>
    <w:rsid w:val="00DC3178"/>
    <w:rPr>
      <w:rFonts w:ascii="Times New Roman" w:hAnsi="Times New Roman" w:cs="Times New Roman"/>
      <w:color w:val="000000"/>
      <w:sz w:val="26"/>
      <w:szCs w:val="26"/>
    </w:rPr>
  </w:style>
  <w:style w:type="paragraph" w:styleId="af8">
    <w:name w:val="Revision"/>
    <w:hidden/>
    <w:uiPriority w:val="99"/>
    <w:semiHidden/>
    <w:rsid w:val="00DC31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9">
    <w:name w:val="Прижатый влево"/>
    <w:basedOn w:val="a0"/>
    <w:next w:val="a0"/>
    <w:uiPriority w:val="99"/>
    <w:rsid w:val="00DC31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afa">
    <w:name w:val="Гипертекстовая ссылка"/>
    <w:uiPriority w:val="99"/>
    <w:rsid w:val="00DC3178"/>
    <w:rPr>
      <w:color w:val="008000"/>
    </w:rPr>
  </w:style>
  <w:style w:type="paragraph" w:customStyle="1" w:styleId="Default">
    <w:name w:val="Default"/>
    <w:rsid w:val="00DC317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fb">
    <w:name w:val="Обычный (паспорт)"/>
    <w:basedOn w:val="a0"/>
    <w:rsid w:val="00DC317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numbering" w:customStyle="1" w:styleId="110">
    <w:name w:val="Нет списка11"/>
    <w:next w:val="a3"/>
    <w:uiPriority w:val="99"/>
    <w:semiHidden/>
    <w:unhideWhenUsed/>
    <w:rsid w:val="00DC3178"/>
  </w:style>
  <w:style w:type="character" w:styleId="afc">
    <w:name w:val="FollowedHyperlink"/>
    <w:uiPriority w:val="99"/>
    <w:semiHidden/>
    <w:unhideWhenUsed/>
    <w:rsid w:val="00DC3178"/>
    <w:rPr>
      <w:color w:val="800080"/>
      <w:u w:val="single"/>
    </w:rPr>
  </w:style>
  <w:style w:type="character" w:customStyle="1" w:styleId="afd">
    <w:name w:val="Маркированный Знак"/>
    <w:link w:val="a"/>
    <w:semiHidden/>
    <w:locked/>
    <w:rsid w:val="00DC3178"/>
    <w:rPr>
      <w:rFonts w:ascii="Times New Roman" w:hAnsi="Times New Roman"/>
      <w:sz w:val="24"/>
      <w:szCs w:val="24"/>
    </w:rPr>
  </w:style>
  <w:style w:type="paragraph" w:customStyle="1" w:styleId="a">
    <w:name w:val="Маркированный"/>
    <w:basedOn w:val="a0"/>
    <w:link w:val="afd"/>
    <w:semiHidden/>
    <w:qFormat/>
    <w:rsid w:val="00DC3178"/>
    <w:pPr>
      <w:numPr>
        <w:numId w:val="1"/>
      </w:numPr>
      <w:spacing w:before="60" w:after="6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fe">
    <w:name w:val="Пункт Знак"/>
    <w:link w:val="aff"/>
    <w:semiHidden/>
    <w:locked/>
    <w:rsid w:val="00DC3178"/>
    <w:rPr>
      <w:sz w:val="24"/>
      <w:szCs w:val="24"/>
    </w:rPr>
  </w:style>
  <w:style w:type="paragraph" w:customStyle="1" w:styleId="aff">
    <w:name w:val="Пункт"/>
    <w:basedOn w:val="a0"/>
    <w:link w:val="afe"/>
    <w:semiHidden/>
    <w:rsid w:val="00DC3178"/>
    <w:pPr>
      <w:tabs>
        <w:tab w:val="num" w:pos="1980"/>
      </w:tabs>
      <w:spacing w:after="0" w:line="240" w:lineRule="auto"/>
      <w:ind w:left="1404" w:hanging="504"/>
      <w:jc w:val="both"/>
    </w:pPr>
    <w:rPr>
      <w:sz w:val="24"/>
      <w:szCs w:val="24"/>
    </w:rPr>
  </w:style>
  <w:style w:type="paragraph" w:customStyle="1" w:styleId="Textbody">
    <w:name w:val="Text body"/>
    <w:basedOn w:val="a0"/>
    <w:uiPriority w:val="99"/>
    <w:semiHidden/>
    <w:rsid w:val="00DC3178"/>
    <w:pPr>
      <w:widowControl w:val="0"/>
      <w:suppressAutoHyphens/>
      <w:autoSpaceDN w:val="0"/>
      <w:spacing w:after="12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longtext">
    <w:name w:val="long_text"/>
    <w:rsid w:val="00DC3178"/>
    <w:rPr>
      <w:rFonts w:cs="Times New Roman"/>
    </w:rPr>
  </w:style>
  <w:style w:type="paragraph" w:styleId="25">
    <w:name w:val="Body Text 2"/>
    <w:basedOn w:val="a0"/>
    <w:link w:val="26"/>
    <w:uiPriority w:val="99"/>
    <w:semiHidden/>
    <w:unhideWhenUsed/>
    <w:rsid w:val="00DC317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6">
    <w:name w:val="Основной текст 2 Знак"/>
    <w:basedOn w:val="a1"/>
    <w:link w:val="25"/>
    <w:uiPriority w:val="99"/>
    <w:semiHidden/>
    <w:rsid w:val="00DC31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f0">
    <w:name w:val="Strong"/>
    <w:qFormat/>
    <w:rsid w:val="00DC3178"/>
    <w:rPr>
      <w:rFonts w:cs="Times New Roman"/>
      <w:b/>
      <w:bCs/>
    </w:rPr>
  </w:style>
  <w:style w:type="paragraph" w:customStyle="1" w:styleId="font5">
    <w:name w:val="font5"/>
    <w:basedOn w:val="a0"/>
    <w:rsid w:val="00DC3178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6">
    <w:name w:val="font6"/>
    <w:basedOn w:val="a0"/>
    <w:rsid w:val="00DC3178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7">
    <w:name w:val="font7"/>
    <w:basedOn w:val="a0"/>
    <w:rsid w:val="00DC3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0"/>
    <w:rsid w:val="00DC3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7">
    <w:name w:val="xl87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8">
    <w:name w:val="xl88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4">
    <w:name w:val="xl94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0"/>
    <w:rsid w:val="00DC3178"/>
    <w:pPr>
      <w:pBdr>
        <w:top w:val="single" w:sz="4" w:space="0" w:color="auto"/>
        <w:bottom w:val="single" w:sz="4" w:space="0" w:color="auto"/>
      </w:pBdr>
      <w:shd w:val="clear" w:color="auto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0"/>
    <w:rsid w:val="00DC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0"/>
    <w:rsid w:val="00DC3178"/>
    <w:pPr>
      <w:pBdr>
        <w:top w:val="single" w:sz="4" w:space="0" w:color="auto"/>
        <w:bottom w:val="single" w:sz="4" w:space="0" w:color="auto"/>
      </w:pBdr>
      <w:shd w:val="clear" w:color="auto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0"/>
    <w:rsid w:val="00DC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4BACC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0"/>
    <w:rsid w:val="00DC31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2">
    <w:name w:val="xl112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1A0C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3">
    <w:name w:val="xl113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1A0C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4">
    <w:name w:val="xl114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0"/>
    <w:rsid w:val="00DC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0"/>
    <w:rsid w:val="00DC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0"/>
    <w:rsid w:val="00DC3178"/>
    <w:pPr>
      <w:pBdr>
        <w:top w:val="single" w:sz="4" w:space="0" w:color="auto"/>
        <w:bottom w:val="single" w:sz="4" w:space="0" w:color="auto"/>
      </w:pBdr>
      <w:shd w:val="clear" w:color="auto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0"/>
    <w:rsid w:val="00DC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1">
    <w:name w:val="xl121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0"/>
    <w:rsid w:val="00DC31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4">
    <w:name w:val="xl124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5">
    <w:name w:val="xl125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0"/>
    <w:rsid w:val="00DC317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8">
    <w:name w:val="xl128"/>
    <w:basedOn w:val="a0"/>
    <w:rsid w:val="00DC317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9">
    <w:name w:val="xl129"/>
    <w:basedOn w:val="a0"/>
    <w:rsid w:val="00DC317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0">
    <w:name w:val="xl130"/>
    <w:basedOn w:val="a0"/>
    <w:rsid w:val="00DC3178"/>
    <w:pPr>
      <w:shd w:val="clear" w:color="auto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1">
    <w:name w:val="xl131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2">
    <w:name w:val="xl132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3">
    <w:name w:val="xl133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FF0000"/>
      <w:sz w:val="20"/>
      <w:szCs w:val="20"/>
      <w:lang w:eastAsia="ru-RU"/>
    </w:rPr>
  </w:style>
  <w:style w:type="paragraph" w:customStyle="1" w:styleId="xl134">
    <w:name w:val="xl134"/>
    <w:basedOn w:val="a0"/>
    <w:rsid w:val="00DC31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FF0000"/>
      <w:sz w:val="20"/>
      <w:szCs w:val="20"/>
      <w:lang w:eastAsia="ru-RU"/>
    </w:rPr>
  </w:style>
  <w:style w:type="paragraph" w:customStyle="1" w:styleId="xl135">
    <w:name w:val="xl135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FF0000"/>
      <w:sz w:val="20"/>
      <w:szCs w:val="20"/>
      <w:lang w:eastAsia="ru-RU"/>
    </w:rPr>
  </w:style>
  <w:style w:type="paragraph" w:customStyle="1" w:styleId="xl136">
    <w:name w:val="xl136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7">
    <w:name w:val="xl137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8">
    <w:name w:val="xl138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9">
    <w:name w:val="xl139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40">
    <w:name w:val="xl140"/>
    <w:basedOn w:val="a0"/>
    <w:rsid w:val="00DC3178"/>
    <w:pPr>
      <w:pBdr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1">
    <w:name w:val="xl141"/>
    <w:basedOn w:val="a0"/>
    <w:rsid w:val="00DC3178"/>
    <w:pPr>
      <w:pBdr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42">
    <w:name w:val="xl142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3">
    <w:name w:val="xl143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4">
    <w:name w:val="xl144"/>
    <w:basedOn w:val="a0"/>
    <w:rsid w:val="00DC31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5">
    <w:name w:val="xl145"/>
    <w:basedOn w:val="a0"/>
    <w:rsid w:val="00DC3178"/>
    <w:pPr>
      <w:pBdr>
        <w:left w:val="single" w:sz="4" w:space="0" w:color="auto"/>
        <w:bottom w:val="single" w:sz="4" w:space="0" w:color="auto"/>
      </w:pBdr>
      <w:shd w:val="clear" w:color="auto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6">
    <w:name w:val="xl146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47">
    <w:name w:val="xl147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8">
    <w:name w:val="xl148"/>
    <w:basedOn w:val="a0"/>
    <w:rsid w:val="00DC31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49">
    <w:name w:val="xl149"/>
    <w:basedOn w:val="a0"/>
    <w:rsid w:val="00DC31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0">
    <w:name w:val="xl150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1">
    <w:name w:val="xl151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52">
    <w:name w:val="xl152"/>
    <w:basedOn w:val="a0"/>
    <w:rsid w:val="00DC31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3">
    <w:name w:val="xl153"/>
    <w:basedOn w:val="a0"/>
    <w:rsid w:val="00DC31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4">
    <w:name w:val="xl154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5">
    <w:name w:val="xl155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6">
    <w:name w:val="xl156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7">
    <w:name w:val="xl157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8">
    <w:name w:val="xl158"/>
    <w:basedOn w:val="a0"/>
    <w:rsid w:val="00DC31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9">
    <w:name w:val="xl159"/>
    <w:basedOn w:val="a0"/>
    <w:rsid w:val="00DC31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0">
    <w:name w:val="xl160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1">
    <w:name w:val="xl161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2">
    <w:name w:val="xl162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3">
    <w:name w:val="xl163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64">
    <w:name w:val="xl164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5">
    <w:name w:val="xl165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66">
    <w:name w:val="xl166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7">
    <w:name w:val="xl167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8">
    <w:name w:val="xl168"/>
    <w:basedOn w:val="a0"/>
    <w:rsid w:val="00DC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9">
    <w:name w:val="xl169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0">
    <w:name w:val="xl170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1">
    <w:name w:val="xl171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2">
    <w:name w:val="xl172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3">
    <w:name w:val="xl173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4">
    <w:name w:val="xl174"/>
    <w:basedOn w:val="a0"/>
    <w:rsid w:val="00DC3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5">
    <w:name w:val="xl175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6">
    <w:name w:val="xl176"/>
    <w:basedOn w:val="a0"/>
    <w:rsid w:val="00DC3178"/>
    <w:pPr>
      <w:shd w:val="clear" w:color="auto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7">
    <w:name w:val="xl177"/>
    <w:basedOn w:val="a0"/>
    <w:rsid w:val="00DC31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8">
    <w:name w:val="xl178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9">
    <w:name w:val="xl179"/>
    <w:basedOn w:val="a0"/>
    <w:rsid w:val="00DC31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0">
    <w:name w:val="xl180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1">
    <w:name w:val="xl181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2">
    <w:name w:val="xl182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3">
    <w:name w:val="xl183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4">
    <w:name w:val="xl184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5">
    <w:name w:val="xl185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6">
    <w:name w:val="xl186"/>
    <w:basedOn w:val="a0"/>
    <w:rsid w:val="00DC317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7">
    <w:name w:val="xl187"/>
    <w:basedOn w:val="a0"/>
    <w:rsid w:val="00DC317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8">
    <w:name w:val="xl188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9">
    <w:name w:val="xl189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0">
    <w:name w:val="xl190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1">
    <w:name w:val="xl191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2">
    <w:name w:val="xl192"/>
    <w:basedOn w:val="a0"/>
    <w:rsid w:val="00DC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7">
    <w:name w:val="Нет списка2"/>
    <w:next w:val="a3"/>
    <w:uiPriority w:val="99"/>
    <w:semiHidden/>
    <w:unhideWhenUsed/>
    <w:rsid w:val="00DC3178"/>
  </w:style>
  <w:style w:type="paragraph" w:customStyle="1" w:styleId="12">
    <w:name w:val="Знак1"/>
    <w:basedOn w:val="a0"/>
    <w:rsid w:val="00DC3178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3">
    <w:name w:val="Текст1"/>
    <w:basedOn w:val="a0"/>
    <w:rsid w:val="00DC3178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western">
    <w:name w:val="western"/>
    <w:basedOn w:val="a0"/>
    <w:rsid w:val="00DC3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DC317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numbering" w:customStyle="1" w:styleId="31">
    <w:name w:val="Нет списка3"/>
    <w:next w:val="a3"/>
    <w:uiPriority w:val="99"/>
    <w:semiHidden/>
    <w:unhideWhenUsed/>
    <w:rsid w:val="00DC3178"/>
  </w:style>
  <w:style w:type="table" w:customStyle="1" w:styleId="14">
    <w:name w:val="Сетка таблицы1"/>
    <w:basedOn w:val="a2"/>
    <w:next w:val="ac"/>
    <w:uiPriority w:val="59"/>
    <w:rsid w:val="00DC317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1"/>
    <w:next w:val="a3"/>
    <w:uiPriority w:val="99"/>
    <w:semiHidden/>
    <w:unhideWhenUsed/>
    <w:rsid w:val="00DC3178"/>
  </w:style>
  <w:style w:type="numbering" w:customStyle="1" w:styleId="210">
    <w:name w:val="Нет списка21"/>
    <w:next w:val="a3"/>
    <w:uiPriority w:val="99"/>
    <w:semiHidden/>
    <w:unhideWhenUsed/>
    <w:rsid w:val="00DC3178"/>
  </w:style>
  <w:style w:type="numbering" w:customStyle="1" w:styleId="310">
    <w:name w:val="Нет списка31"/>
    <w:next w:val="a3"/>
    <w:uiPriority w:val="99"/>
    <w:semiHidden/>
    <w:unhideWhenUsed/>
    <w:rsid w:val="00DC3178"/>
  </w:style>
  <w:style w:type="numbering" w:customStyle="1" w:styleId="1111">
    <w:name w:val="Нет списка1111"/>
    <w:next w:val="a3"/>
    <w:uiPriority w:val="99"/>
    <w:semiHidden/>
    <w:unhideWhenUsed/>
    <w:rsid w:val="00DC3178"/>
  </w:style>
  <w:style w:type="numbering" w:customStyle="1" w:styleId="211">
    <w:name w:val="Нет списка211"/>
    <w:next w:val="a3"/>
    <w:uiPriority w:val="99"/>
    <w:semiHidden/>
    <w:unhideWhenUsed/>
    <w:rsid w:val="00DC3178"/>
  </w:style>
  <w:style w:type="numbering" w:customStyle="1" w:styleId="4">
    <w:name w:val="Нет списка4"/>
    <w:next w:val="a3"/>
    <w:uiPriority w:val="99"/>
    <w:semiHidden/>
    <w:unhideWhenUsed/>
    <w:rsid w:val="00DC3178"/>
  </w:style>
  <w:style w:type="table" w:customStyle="1" w:styleId="28">
    <w:name w:val="Сетка таблицы2"/>
    <w:basedOn w:val="a2"/>
    <w:next w:val="ac"/>
    <w:uiPriority w:val="59"/>
    <w:rsid w:val="00DC317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3"/>
    <w:uiPriority w:val="99"/>
    <w:semiHidden/>
    <w:unhideWhenUsed/>
    <w:rsid w:val="00DC3178"/>
  </w:style>
  <w:style w:type="numbering" w:customStyle="1" w:styleId="220">
    <w:name w:val="Нет списка22"/>
    <w:next w:val="a3"/>
    <w:uiPriority w:val="99"/>
    <w:semiHidden/>
    <w:unhideWhenUsed/>
    <w:rsid w:val="00DC3178"/>
  </w:style>
  <w:style w:type="character" w:styleId="aff1">
    <w:name w:val="endnote reference"/>
    <w:uiPriority w:val="99"/>
    <w:semiHidden/>
    <w:unhideWhenUsed/>
    <w:rsid w:val="00DC3178"/>
    <w:rPr>
      <w:vertAlign w:val="superscript"/>
    </w:rPr>
  </w:style>
  <w:style w:type="character" w:customStyle="1" w:styleId="HeaderChar">
    <w:name w:val="Header Char"/>
    <w:locked/>
    <w:rsid w:val="00DC3178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C00E28A52FBD07128C285D40FC07BDC48A9F86854B05392031E7412231F6AF2AF92CAF3BF12ED0EBk1b6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http://region.kursk.ru/img/gerbko.gif" TargetMode="External"/><Relationship Id="rId14" Type="http://schemas.openxmlformats.org/officeDocument/2006/relationships/hyperlink" Target="consultantplus://offline/ref=C00E28A52FBD07128C285D40FC07BDC48A9F86854B05392031E7412231F6AF2AF92CAF3BF12ED0EBk1b6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3C32F-906A-4D0C-8196-843BC675A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40</Pages>
  <Words>14268</Words>
  <Characters>81330</Characters>
  <Application>Microsoft Office Word</Application>
  <DocSecurity>0</DocSecurity>
  <Lines>677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Общий отдел</cp:lastModifiedBy>
  <cp:revision>23</cp:revision>
  <cp:lastPrinted>2025-11-12T08:22:00Z</cp:lastPrinted>
  <dcterms:created xsi:type="dcterms:W3CDTF">2025-11-11T05:52:00Z</dcterms:created>
  <dcterms:modified xsi:type="dcterms:W3CDTF">2026-01-14T13:42:00Z</dcterms:modified>
</cp:coreProperties>
</file>